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1E0071" w14:textId="77777777" w:rsidR="00EE2DE3" w:rsidRPr="008344F5" w:rsidRDefault="00C86B0B" w:rsidP="00A87B05">
      <w:pPr>
        <w:spacing w:after="120" w:line="240" w:lineRule="auto"/>
        <w:jc w:val="center"/>
        <w:rPr>
          <w:rFonts w:ascii="Times New Roman" w:hAnsi="Times New Roman" w:cs="Times New Roman"/>
        </w:rPr>
      </w:pPr>
      <w:r w:rsidRPr="00C86B0B">
        <w:rPr>
          <w:rFonts w:ascii="Arial" w:eastAsia="Calibri" w:hAnsi="Arial" w:cs="Arial"/>
          <w:noProof/>
          <w:color w:val="006694"/>
          <w:sz w:val="21"/>
          <w:szCs w:val="21"/>
        </w:rPr>
        <w:drawing>
          <wp:inline distT="0" distB="0" distL="0" distR="0" wp14:anchorId="689B1A63" wp14:editId="21504074">
            <wp:extent cx="1362075" cy="933450"/>
            <wp:effectExtent l="0" t="0" r="9525" b="0"/>
            <wp:docPr id="1" name="Picture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62075" cy="933450"/>
                    </a:xfrm>
                    <a:prstGeom prst="rect">
                      <a:avLst/>
                    </a:prstGeom>
                    <a:noFill/>
                    <a:ln>
                      <a:noFill/>
                    </a:ln>
                  </pic:spPr>
                </pic:pic>
              </a:graphicData>
            </a:graphic>
          </wp:inline>
        </w:drawing>
      </w:r>
    </w:p>
    <w:p w14:paraId="6403BF5F" w14:textId="77777777" w:rsidR="00C86B0B" w:rsidRDefault="00C86B0B" w:rsidP="0016153C">
      <w:pPr>
        <w:spacing w:after="0" w:line="240" w:lineRule="auto"/>
        <w:jc w:val="center"/>
        <w:rPr>
          <w:rFonts w:ascii="Times New Roman" w:hAnsi="Times New Roman" w:cs="Times New Roman"/>
        </w:rPr>
      </w:pPr>
    </w:p>
    <w:p w14:paraId="7ED194EC" w14:textId="77777777" w:rsidR="0016153C" w:rsidRPr="008344F5" w:rsidRDefault="0016153C" w:rsidP="0016153C">
      <w:pPr>
        <w:spacing w:after="0" w:line="240" w:lineRule="auto"/>
        <w:jc w:val="center"/>
        <w:rPr>
          <w:rFonts w:ascii="Times New Roman" w:hAnsi="Times New Roman" w:cs="Times New Roman"/>
          <w:b/>
          <w:color w:val="365F91" w:themeColor="accent1" w:themeShade="BF"/>
        </w:rPr>
      </w:pPr>
      <w:r w:rsidRPr="008344F5">
        <w:rPr>
          <w:rFonts w:ascii="Times New Roman" w:hAnsi="Times New Roman" w:cs="Times New Roman"/>
          <w:b/>
          <w:color w:val="365F91" w:themeColor="accent1" w:themeShade="BF"/>
        </w:rPr>
        <w:t xml:space="preserve">FINANCIAL </w:t>
      </w:r>
      <w:r w:rsidR="00B5774B" w:rsidRPr="008344F5">
        <w:rPr>
          <w:rFonts w:ascii="Times New Roman" w:hAnsi="Times New Roman" w:cs="Times New Roman"/>
          <w:b/>
          <w:color w:val="365F91" w:themeColor="accent1" w:themeShade="BF"/>
        </w:rPr>
        <w:t>INTELLIGENCE AUTHORITY</w:t>
      </w:r>
    </w:p>
    <w:p w14:paraId="494B13C6" w14:textId="77777777" w:rsidR="0016153C" w:rsidRPr="008344F5" w:rsidRDefault="0016153C" w:rsidP="0016153C">
      <w:pPr>
        <w:spacing w:after="120" w:line="240" w:lineRule="auto"/>
        <w:jc w:val="center"/>
        <w:rPr>
          <w:rFonts w:ascii="Times New Roman" w:hAnsi="Times New Roman" w:cs="Times New Roman"/>
          <w:color w:val="365F91" w:themeColor="accent1" w:themeShade="BF"/>
        </w:rPr>
      </w:pPr>
    </w:p>
    <w:p w14:paraId="60427E73" w14:textId="77777777" w:rsidR="00A87B05" w:rsidRPr="008344F5" w:rsidRDefault="0016153C" w:rsidP="0016153C">
      <w:pPr>
        <w:spacing w:after="120" w:line="240" w:lineRule="auto"/>
        <w:jc w:val="center"/>
        <w:rPr>
          <w:rFonts w:ascii="Times New Roman" w:hAnsi="Times New Roman" w:cs="Times New Roman"/>
          <w:b/>
        </w:rPr>
      </w:pPr>
      <w:r w:rsidRPr="008344F5">
        <w:rPr>
          <w:rFonts w:ascii="Times New Roman" w:hAnsi="Times New Roman" w:cs="Times New Roman"/>
          <w:b/>
        </w:rPr>
        <w:t>ANNUAL COMPLIANCE REPORTING TEM</w:t>
      </w:r>
      <w:r w:rsidR="00231875" w:rsidRPr="008344F5">
        <w:rPr>
          <w:rFonts w:ascii="Times New Roman" w:hAnsi="Times New Roman" w:cs="Times New Roman"/>
          <w:b/>
        </w:rPr>
        <w:t>PLATE FOR ACCOUNTABLE PERSONS</w:t>
      </w:r>
      <w:r w:rsidR="00A87B05" w:rsidRPr="008344F5">
        <w:rPr>
          <w:rFonts w:ascii="Times New Roman" w:hAnsi="Times New Roman" w:cs="Times New Roman"/>
          <w:b/>
        </w:rPr>
        <w:t xml:space="preserve"> </w:t>
      </w:r>
    </w:p>
    <w:p w14:paraId="71F9F4B7" w14:textId="77777777" w:rsidR="0016153C" w:rsidRPr="008344F5" w:rsidRDefault="0016153C" w:rsidP="0016153C">
      <w:pPr>
        <w:spacing w:after="120" w:line="240" w:lineRule="auto"/>
        <w:jc w:val="center"/>
        <w:rPr>
          <w:rFonts w:ascii="Times New Roman" w:hAnsi="Times New Roman" w:cs="Times New Roman"/>
        </w:rPr>
      </w:pPr>
      <w:r w:rsidRPr="008344F5">
        <w:rPr>
          <w:rFonts w:ascii="Times New Roman" w:hAnsi="Times New Roman" w:cs="Times New Roman"/>
        </w:rPr>
        <w:t xml:space="preserve">Pursuant to </w:t>
      </w:r>
      <w:r w:rsidR="005616D0" w:rsidRPr="008344F5">
        <w:rPr>
          <w:rFonts w:ascii="Times New Roman" w:hAnsi="Times New Roman" w:cs="Times New Roman"/>
        </w:rPr>
        <w:t>Regulation</w:t>
      </w:r>
      <w:r w:rsidRPr="008344F5">
        <w:rPr>
          <w:rFonts w:ascii="Times New Roman" w:hAnsi="Times New Roman" w:cs="Times New Roman"/>
        </w:rPr>
        <w:t xml:space="preserve"> </w:t>
      </w:r>
      <w:r w:rsidR="00A87B05" w:rsidRPr="008344F5">
        <w:rPr>
          <w:rFonts w:ascii="Times New Roman" w:hAnsi="Times New Roman" w:cs="Times New Roman"/>
        </w:rPr>
        <w:t>45</w:t>
      </w:r>
      <w:r w:rsidRPr="008344F5">
        <w:rPr>
          <w:rFonts w:ascii="Times New Roman" w:hAnsi="Times New Roman" w:cs="Times New Roman"/>
        </w:rPr>
        <w:t xml:space="preserve"> Anti-Money Laundering Regulations, 20</w:t>
      </w:r>
      <w:r w:rsidR="00A87B05" w:rsidRPr="008344F5">
        <w:rPr>
          <w:rFonts w:ascii="Times New Roman" w:hAnsi="Times New Roman" w:cs="Times New Roman"/>
        </w:rPr>
        <w:t>15</w:t>
      </w:r>
      <w:r w:rsidRPr="008344F5">
        <w:rPr>
          <w:rFonts w:ascii="Times New Roman" w:hAnsi="Times New Roman" w:cs="Times New Roma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5580"/>
      </w:tblGrid>
      <w:tr w:rsidR="00531CA3" w:rsidRPr="008344F5" w14:paraId="7FBBC97B" w14:textId="77777777" w:rsidTr="00531CA3">
        <w:tc>
          <w:tcPr>
            <w:tcW w:w="2808" w:type="dxa"/>
          </w:tcPr>
          <w:p w14:paraId="1D2E02C0" w14:textId="77777777" w:rsidR="00531CA3" w:rsidRPr="008344F5" w:rsidRDefault="00231875" w:rsidP="00531CA3">
            <w:pPr>
              <w:spacing w:before="360"/>
              <w:jc w:val="right"/>
              <w:rPr>
                <w:rFonts w:ascii="Times New Roman" w:hAnsi="Times New Roman" w:cs="Times New Roman"/>
                <w:b/>
              </w:rPr>
            </w:pPr>
            <w:r w:rsidRPr="008344F5">
              <w:rPr>
                <w:rFonts w:ascii="Times New Roman" w:hAnsi="Times New Roman" w:cs="Times New Roman"/>
                <w:b/>
              </w:rPr>
              <w:t>Name of Accountable person</w:t>
            </w:r>
            <w:r w:rsidR="00531CA3" w:rsidRPr="008344F5">
              <w:rPr>
                <w:rFonts w:ascii="Times New Roman" w:hAnsi="Times New Roman" w:cs="Times New Roman"/>
                <w:b/>
              </w:rPr>
              <w:t>:</w:t>
            </w:r>
          </w:p>
        </w:tc>
        <w:tc>
          <w:tcPr>
            <w:tcW w:w="5580" w:type="dxa"/>
            <w:tcBorders>
              <w:bottom w:val="single" w:sz="4" w:space="0" w:color="auto"/>
            </w:tcBorders>
          </w:tcPr>
          <w:p w14:paraId="092C3361" w14:textId="77777777" w:rsidR="00531CA3" w:rsidRPr="008344F5" w:rsidRDefault="00531CA3" w:rsidP="00531CA3">
            <w:pPr>
              <w:spacing w:before="360"/>
              <w:rPr>
                <w:rFonts w:ascii="Times New Roman" w:hAnsi="Times New Roman" w:cs="Times New Roman"/>
              </w:rPr>
            </w:pPr>
          </w:p>
        </w:tc>
      </w:tr>
      <w:tr w:rsidR="00531CA3" w:rsidRPr="008344F5" w14:paraId="678B05A8" w14:textId="77777777" w:rsidTr="00531CA3">
        <w:tc>
          <w:tcPr>
            <w:tcW w:w="2808" w:type="dxa"/>
          </w:tcPr>
          <w:p w14:paraId="622D6B31" w14:textId="77777777" w:rsidR="00531CA3" w:rsidRPr="008344F5" w:rsidRDefault="00A87B05" w:rsidP="00531CA3">
            <w:pPr>
              <w:spacing w:before="360"/>
              <w:jc w:val="right"/>
              <w:rPr>
                <w:rFonts w:ascii="Times New Roman" w:hAnsi="Times New Roman" w:cs="Times New Roman"/>
                <w:b/>
              </w:rPr>
            </w:pPr>
            <w:r w:rsidRPr="008344F5">
              <w:rPr>
                <w:rFonts w:ascii="Times New Roman" w:hAnsi="Times New Roman" w:cs="Times New Roman"/>
                <w:b/>
              </w:rPr>
              <w:t>FIA</w:t>
            </w:r>
            <w:r w:rsidR="00531CA3" w:rsidRPr="008344F5">
              <w:rPr>
                <w:rFonts w:ascii="Times New Roman" w:hAnsi="Times New Roman" w:cs="Times New Roman"/>
                <w:b/>
              </w:rPr>
              <w:t xml:space="preserve"> Registration Code:</w:t>
            </w:r>
          </w:p>
        </w:tc>
        <w:tc>
          <w:tcPr>
            <w:tcW w:w="5580" w:type="dxa"/>
            <w:tcBorders>
              <w:top w:val="single" w:sz="4" w:space="0" w:color="auto"/>
              <w:bottom w:val="single" w:sz="4" w:space="0" w:color="auto"/>
            </w:tcBorders>
          </w:tcPr>
          <w:p w14:paraId="03762C38" w14:textId="77777777" w:rsidR="00531CA3" w:rsidRPr="008344F5" w:rsidRDefault="00531CA3" w:rsidP="00531CA3">
            <w:pPr>
              <w:spacing w:before="360"/>
              <w:rPr>
                <w:rFonts w:ascii="Times New Roman" w:hAnsi="Times New Roman" w:cs="Times New Roman"/>
              </w:rPr>
            </w:pPr>
          </w:p>
        </w:tc>
      </w:tr>
      <w:tr w:rsidR="00531CA3" w:rsidRPr="008344F5" w14:paraId="421F7861" w14:textId="77777777" w:rsidTr="00531CA3">
        <w:tc>
          <w:tcPr>
            <w:tcW w:w="2808" w:type="dxa"/>
          </w:tcPr>
          <w:p w14:paraId="5B64E967" w14:textId="77777777" w:rsidR="00531CA3" w:rsidRPr="008344F5" w:rsidRDefault="00531CA3" w:rsidP="00531CA3">
            <w:pPr>
              <w:spacing w:before="360"/>
              <w:jc w:val="right"/>
              <w:rPr>
                <w:rFonts w:ascii="Times New Roman" w:hAnsi="Times New Roman" w:cs="Times New Roman"/>
                <w:b/>
              </w:rPr>
            </w:pPr>
            <w:r w:rsidRPr="008344F5">
              <w:rPr>
                <w:rFonts w:ascii="Times New Roman" w:hAnsi="Times New Roman" w:cs="Times New Roman"/>
                <w:b/>
              </w:rPr>
              <w:t>Reporting Year:</w:t>
            </w:r>
          </w:p>
        </w:tc>
        <w:tc>
          <w:tcPr>
            <w:tcW w:w="5580" w:type="dxa"/>
            <w:tcBorders>
              <w:top w:val="single" w:sz="4" w:space="0" w:color="auto"/>
              <w:bottom w:val="single" w:sz="4" w:space="0" w:color="auto"/>
            </w:tcBorders>
          </w:tcPr>
          <w:p w14:paraId="495AF96C" w14:textId="77777777" w:rsidR="00531CA3" w:rsidRPr="008344F5" w:rsidRDefault="00531CA3" w:rsidP="00531CA3">
            <w:pPr>
              <w:spacing w:before="360"/>
              <w:rPr>
                <w:rFonts w:ascii="Times New Roman" w:hAnsi="Times New Roman" w:cs="Times New Roman"/>
              </w:rPr>
            </w:pPr>
          </w:p>
        </w:tc>
      </w:tr>
    </w:tbl>
    <w:p w14:paraId="4C59FA67" w14:textId="77777777" w:rsidR="00531CA3" w:rsidRPr="008344F5" w:rsidRDefault="00531CA3" w:rsidP="00531CA3">
      <w:pPr>
        <w:spacing w:after="120" w:line="240" w:lineRule="auto"/>
        <w:rPr>
          <w:rFonts w:ascii="Times New Roman" w:hAnsi="Times New Roman" w:cs="Times New Roman"/>
        </w:rPr>
      </w:pPr>
    </w:p>
    <w:p w14:paraId="32E8211A" w14:textId="77777777" w:rsidR="00033C40" w:rsidRPr="008344F5" w:rsidRDefault="00033C40" w:rsidP="00CD1825">
      <w:pPr>
        <w:autoSpaceDE w:val="0"/>
        <w:autoSpaceDN w:val="0"/>
        <w:adjustRightInd w:val="0"/>
        <w:spacing w:after="0" w:line="240" w:lineRule="auto"/>
        <w:rPr>
          <w:rFonts w:ascii="Times New Roman" w:hAnsi="Times New Roman" w:cs="Times New Roman"/>
        </w:rPr>
      </w:pPr>
    </w:p>
    <w:p w14:paraId="0E4ABA90" w14:textId="77777777" w:rsidR="00212C83" w:rsidRPr="008344F5" w:rsidRDefault="00212C83" w:rsidP="00CD1825">
      <w:pPr>
        <w:autoSpaceDE w:val="0"/>
        <w:autoSpaceDN w:val="0"/>
        <w:adjustRightInd w:val="0"/>
        <w:spacing w:after="0" w:line="240" w:lineRule="auto"/>
        <w:rPr>
          <w:rFonts w:ascii="Times New Roman" w:hAnsi="Times New Roman" w:cs="Times New Roman"/>
          <w:b/>
        </w:rPr>
      </w:pPr>
      <w:r w:rsidRPr="008344F5">
        <w:rPr>
          <w:rFonts w:ascii="Times New Roman" w:hAnsi="Times New Roman" w:cs="Times New Roman"/>
          <w:b/>
        </w:rPr>
        <w:t>Instructions:</w:t>
      </w:r>
    </w:p>
    <w:p w14:paraId="63E3F12A" w14:textId="77777777" w:rsidR="00212C83" w:rsidRPr="008344F5" w:rsidRDefault="00212C83" w:rsidP="00212C83">
      <w:pPr>
        <w:pStyle w:val="ListParagraph"/>
        <w:numPr>
          <w:ilvl w:val="0"/>
          <w:numId w:val="14"/>
        </w:numPr>
        <w:autoSpaceDE w:val="0"/>
        <w:autoSpaceDN w:val="0"/>
        <w:adjustRightInd w:val="0"/>
        <w:spacing w:after="120" w:line="240" w:lineRule="auto"/>
        <w:ind w:left="540"/>
        <w:contextualSpacing w:val="0"/>
        <w:rPr>
          <w:rFonts w:ascii="Times New Roman" w:hAnsi="Times New Roman" w:cs="Times New Roman"/>
        </w:rPr>
      </w:pPr>
      <w:r w:rsidRPr="008344F5">
        <w:rPr>
          <w:rFonts w:ascii="Times New Roman" w:hAnsi="Times New Roman" w:cs="Times New Roman"/>
        </w:rPr>
        <w:t xml:space="preserve">Please complete the form below by entering one of </w:t>
      </w:r>
      <w:r w:rsidRPr="008344F5">
        <w:rPr>
          <w:rFonts w:ascii="Times New Roman" w:hAnsi="Times New Roman" w:cs="Times New Roman"/>
          <w:b/>
          <w:color w:val="FF0000"/>
        </w:rPr>
        <w:t>C</w:t>
      </w:r>
      <w:r w:rsidRPr="008344F5">
        <w:rPr>
          <w:rFonts w:ascii="Times New Roman" w:hAnsi="Times New Roman" w:cs="Times New Roman"/>
        </w:rPr>
        <w:t xml:space="preserve">, </w:t>
      </w:r>
      <w:r w:rsidRPr="008344F5">
        <w:rPr>
          <w:rFonts w:ascii="Times New Roman" w:hAnsi="Times New Roman" w:cs="Times New Roman"/>
          <w:b/>
          <w:color w:val="FF0000"/>
        </w:rPr>
        <w:t>D</w:t>
      </w:r>
      <w:r w:rsidRPr="008344F5">
        <w:rPr>
          <w:rFonts w:ascii="Times New Roman" w:hAnsi="Times New Roman" w:cs="Times New Roman"/>
        </w:rPr>
        <w:t xml:space="preserve">, or </w:t>
      </w:r>
      <w:r w:rsidRPr="008344F5">
        <w:rPr>
          <w:rFonts w:ascii="Times New Roman" w:hAnsi="Times New Roman" w:cs="Times New Roman"/>
          <w:b/>
          <w:color w:val="FF0000"/>
        </w:rPr>
        <w:t>N</w:t>
      </w:r>
      <w:r w:rsidR="00F60BA3">
        <w:rPr>
          <w:rFonts w:ascii="Times New Roman" w:hAnsi="Times New Roman" w:cs="Times New Roman"/>
          <w:b/>
          <w:color w:val="FF0000"/>
        </w:rPr>
        <w:t>A</w:t>
      </w:r>
      <w:r w:rsidRPr="008344F5">
        <w:rPr>
          <w:rFonts w:ascii="Times New Roman" w:hAnsi="Times New Roman" w:cs="Times New Roman"/>
        </w:rPr>
        <w:t xml:space="preserve"> in column 5 for each of the rows.  </w:t>
      </w:r>
      <w:r w:rsidR="00E06828" w:rsidRPr="008344F5">
        <w:rPr>
          <w:rFonts w:ascii="Times New Roman" w:hAnsi="Times New Roman" w:cs="Times New Roman"/>
        </w:rPr>
        <w:t>Where a regulation has not been complied with, enter reason for non-compliance in column 6 of the respective row.  You may use additional sheets if the explanation is lengthy</w:t>
      </w:r>
      <w:r w:rsidRPr="008344F5">
        <w:rPr>
          <w:rFonts w:ascii="Times New Roman" w:hAnsi="Times New Roman" w:cs="Times New Roman"/>
        </w:rPr>
        <w:t>.</w:t>
      </w:r>
    </w:p>
    <w:p w14:paraId="3AA7C3B5" w14:textId="77777777" w:rsidR="00212C83" w:rsidRPr="008344F5" w:rsidRDefault="00212C83" w:rsidP="00212C83">
      <w:pPr>
        <w:pStyle w:val="ListParagraph"/>
        <w:numPr>
          <w:ilvl w:val="0"/>
          <w:numId w:val="14"/>
        </w:numPr>
        <w:autoSpaceDE w:val="0"/>
        <w:autoSpaceDN w:val="0"/>
        <w:adjustRightInd w:val="0"/>
        <w:spacing w:after="120" w:line="240" w:lineRule="auto"/>
        <w:ind w:left="540"/>
        <w:contextualSpacing w:val="0"/>
        <w:rPr>
          <w:rFonts w:ascii="Times New Roman" w:hAnsi="Times New Roman" w:cs="Times New Roman"/>
        </w:rPr>
      </w:pPr>
      <w:r w:rsidRPr="008344F5">
        <w:rPr>
          <w:rFonts w:ascii="Times New Roman" w:hAnsi="Times New Roman" w:cs="Times New Roman"/>
        </w:rPr>
        <w:t xml:space="preserve">Print, sign, stamp and </w:t>
      </w:r>
      <w:r w:rsidR="00BA7844" w:rsidRPr="008344F5">
        <w:rPr>
          <w:rFonts w:ascii="Times New Roman" w:hAnsi="Times New Roman" w:cs="Times New Roman"/>
        </w:rPr>
        <w:t>send</w:t>
      </w:r>
      <w:r w:rsidRPr="008344F5">
        <w:rPr>
          <w:rFonts w:ascii="Times New Roman" w:hAnsi="Times New Roman" w:cs="Times New Roman"/>
        </w:rPr>
        <w:t xml:space="preserve"> the document </w:t>
      </w:r>
      <w:r w:rsidR="00C4600E" w:rsidRPr="008344F5">
        <w:rPr>
          <w:rFonts w:ascii="Times New Roman" w:hAnsi="Times New Roman" w:cs="Times New Roman"/>
        </w:rPr>
        <w:t>in a</w:t>
      </w:r>
      <w:r w:rsidRPr="008344F5">
        <w:rPr>
          <w:rFonts w:ascii="Times New Roman" w:hAnsi="Times New Roman" w:cs="Times New Roman"/>
        </w:rPr>
        <w:t xml:space="preserve"> </w:t>
      </w:r>
      <w:r w:rsidRPr="008344F5">
        <w:rPr>
          <w:rFonts w:ascii="Times New Roman" w:hAnsi="Times New Roman" w:cs="Times New Roman"/>
          <w:color w:val="FF0000"/>
        </w:rPr>
        <w:t xml:space="preserve">PDF </w:t>
      </w:r>
      <w:r w:rsidR="00C4600E" w:rsidRPr="008344F5">
        <w:rPr>
          <w:rFonts w:ascii="Times New Roman" w:hAnsi="Times New Roman" w:cs="Times New Roman"/>
        </w:rPr>
        <w:t>file to the FIA offices.</w:t>
      </w:r>
    </w:p>
    <w:p w14:paraId="510BBC5D" w14:textId="77777777" w:rsidR="00212C83" w:rsidRPr="008344F5" w:rsidRDefault="00212C83" w:rsidP="00212C83">
      <w:pPr>
        <w:pStyle w:val="ListParagraph"/>
        <w:numPr>
          <w:ilvl w:val="0"/>
          <w:numId w:val="14"/>
        </w:numPr>
        <w:autoSpaceDE w:val="0"/>
        <w:autoSpaceDN w:val="0"/>
        <w:adjustRightInd w:val="0"/>
        <w:spacing w:after="120" w:line="240" w:lineRule="auto"/>
        <w:ind w:left="540"/>
        <w:contextualSpacing w:val="0"/>
        <w:rPr>
          <w:rFonts w:ascii="Times New Roman" w:hAnsi="Times New Roman" w:cs="Times New Roman"/>
        </w:rPr>
      </w:pPr>
      <w:r w:rsidRPr="008344F5">
        <w:rPr>
          <w:rFonts w:ascii="Times New Roman" w:hAnsi="Times New Roman" w:cs="Times New Roman"/>
        </w:rPr>
        <w:t xml:space="preserve">Email </w:t>
      </w:r>
      <w:r w:rsidR="00BA7844" w:rsidRPr="008344F5">
        <w:rPr>
          <w:rFonts w:ascii="Times New Roman" w:hAnsi="Times New Roman" w:cs="Times New Roman"/>
        </w:rPr>
        <w:t xml:space="preserve">the </w:t>
      </w:r>
      <w:r w:rsidR="00BA7844" w:rsidRPr="008344F5">
        <w:rPr>
          <w:rFonts w:ascii="Times New Roman" w:hAnsi="Times New Roman" w:cs="Times New Roman"/>
          <w:color w:val="FF0000"/>
        </w:rPr>
        <w:t>word</w:t>
      </w:r>
      <w:r w:rsidRPr="008344F5">
        <w:rPr>
          <w:rFonts w:ascii="Times New Roman" w:hAnsi="Times New Roman" w:cs="Times New Roman"/>
          <w:color w:val="FF0000"/>
        </w:rPr>
        <w:t xml:space="preserve"> </w:t>
      </w:r>
      <w:r w:rsidR="00BA7844" w:rsidRPr="008344F5">
        <w:rPr>
          <w:rFonts w:ascii="Times New Roman" w:hAnsi="Times New Roman" w:cs="Times New Roman"/>
          <w:color w:val="FF0000"/>
        </w:rPr>
        <w:t xml:space="preserve">Document </w:t>
      </w:r>
      <w:r w:rsidR="00C4600E" w:rsidRPr="008344F5">
        <w:rPr>
          <w:rFonts w:ascii="Times New Roman" w:hAnsi="Times New Roman" w:cs="Times New Roman"/>
        </w:rPr>
        <w:t>as attachment</w:t>
      </w:r>
      <w:r w:rsidRPr="008344F5">
        <w:rPr>
          <w:rFonts w:ascii="Times New Roman" w:hAnsi="Times New Roman" w:cs="Times New Roman"/>
        </w:rPr>
        <w:t xml:space="preserve"> to </w:t>
      </w:r>
      <w:r w:rsidR="00BA7844" w:rsidRPr="008344F5">
        <w:rPr>
          <w:rFonts w:ascii="Times New Roman" w:hAnsi="Times New Roman" w:cs="Times New Roman"/>
          <w:b/>
          <w:color w:val="0070C0"/>
        </w:rPr>
        <w:t>compliance@fia.go.ug</w:t>
      </w:r>
      <w:r w:rsidRPr="008344F5">
        <w:rPr>
          <w:rFonts w:ascii="Times New Roman" w:hAnsi="Times New Roman" w:cs="Times New Roman"/>
          <w:color w:val="0070C0"/>
        </w:rPr>
        <w:t xml:space="preserve"> </w:t>
      </w:r>
      <w:r w:rsidRPr="008344F5">
        <w:rPr>
          <w:rFonts w:ascii="Times New Roman" w:hAnsi="Times New Roman" w:cs="Times New Roman"/>
        </w:rPr>
        <w:t xml:space="preserve">with email subject being similar to the file names for example </w:t>
      </w:r>
      <w:r w:rsidR="00724427" w:rsidRPr="008344F5">
        <w:rPr>
          <w:rFonts w:ascii="Times New Roman" w:hAnsi="Times New Roman" w:cs="Times New Roman"/>
          <w:color w:val="FF0000"/>
        </w:rPr>
        <w:t>ACR/201</w:t>
      </w:r>
      <w:r w:rsidR="00C4600E" w:rsidRPr="008344F5">
        <w:rPr>
          <w:rFonts w:ascii="Times New Roman" w:hAnsi="Times New Roman" w:cs="Times New Roman"/>
          <w:color w:val="FF0000"/>
        </w:rPr>
        <w:t>9</w:t>
      </w:r>
      <w:r w:rsidR="006E7802">
        <w:rPr>
          <w:rFonts w:ascii="Times New Roman" w:hAnsi="Times New Roman" w:cs="Times New Roman"/>
          <w:color w:val="FF0000"/>
        </w:rPr>
        <w:t xml:space="preserve">/ Name of Accountable person </w:t>
      </w:r>
    </w:p>
    <w:p w14:paraId="4A460BCF" w14:textId="77777777" w:rsidR="00C4600E" w:rsidRPr="008344F5" w:rsidRDefault="00C4600E" w:rsidP="00C4600E">
      <w:pPr>
        <w:pStyle w:val="ListParagraph"/>
        <w:autoSpaceDE w:val="0"/>
        <w:autoSpaceDN w:val="0"/>
        <w:adjustRightInd w:val="0"/>
        <w:spacing w:after="120" w:line="240" w:lineRule="auto"/>
        <w:ind w:left="540"/>
        <w:contextualSpacing w:val="0"/>
        <w:rPr>
          <w:rFonts w:ascii="Times New Roman" w:hAnsi="Times New Roman" w:cs="Times New Roman"/>
        </w:rPr>
      </w:pPr>
    </w:p>
    <w:tbl>
      <w:tblPr>
        <w:tblStyle w:val="TableGrid"/>
        <w:tblW w:w="14737" w:type="dxa"/>
        <w:tblLayout w:type="fixed"/>
        <w:tblLook w:val="04A0" w:firstRow="1" w:lastRow="0" w:firstColumn="1" w:lastColumn="0" w:noHBand="0" w:noVBand="1"/>
      </w:tblPr>
      <w:tblGrid>
        <w:gridCol w:w="567"/>
        <w:gridCol w:w="1498"/>
        <w:gridCol w:w="988"/>
        <w:gridCol w:w="3746"/>
        <w:gridCol w:w="1985"/>
        <w:gridCol w:w="2551"/>
        <w:gridCol w:w="3402"/>
      </w:tblGrid>
      <w:tr w:rsidR="0030262E" w:rsidRPr="008344F5" w14:paraId="02754283" w14:textId="77777777" w:rsidTr="006F30ED">
        <w:trPr>
          <w:cantSplit/>
          <w:tblHeader/>
        </w:trPr>
        <w:tc>
          <w:tcPr>
            <w:tcW w:w="567" w:type="dxa"/>
            <w:shd w:val="clear" w:color="auto" w:fill="C6D9F1" w:themeFill="text2" w:themeFillTint="33"/>
          </w:tcPr>
          <w:p w14:paraId="7C3FDDBC" w14:textId="77777777" w:rsidR="0030262E" w:rsidRPr="008344F5" w:rsidRDefault="0030262E" w:rsidP="001E2DEF">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lastRenderedPageBreak/>
              <w:t>No</w:t>
            </w:r>
          </w:p>
        </w:tc>
        <w:tc>
          <w:tcPr>
            <w:tcW w:w="1498" w:type="dxa"/>
            <w:shd w:val="clear" w:color="auto" w:fill="C6D9F1" w:themeFill="text2" w:themeFillTint="33"/>
          </w:tcPr>
          <w:p w14:paraId="392A77D3" w14:textId="77777777" w:rsidR="0030262E" w:rsidRPr="008344F5" w:rsidRDefault="0030262E" w:rsidP="001E2DEF">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Regulation</w:t>
            </w:r>
          </w:p>
        </w:tc>
        <w:tc>
          <w:tcPr>
            <w:tcW w:w="988" w:type="dxa"/>
            <w:shd w:val="clear" w:color="auto" w:fill="C6D9F1" w:themeFill="text2" w:themeFillTint="33"/>
          </w:tcPr>
          <w:p w14:paraId="2D439D50" w14:textId="77777777" w:rsidR="0030262E" w:rsidRPr="008344F5" w:rsidRDefault="0030262E" w:rsidP="007E529C">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Reference in Regulations</w:t>
            </w:r>
          </w:p>
        </w:tc>
        <w:tc>
          <w:tcPr>
            <w:tcW w:w="3746" w:type="dxa"/>
            <w:shd w:val="clear" w:color="auto" w:fill="C6D9F1" w:themeFill="text2" w:themeFillTint="33"/>
          </w:tcPr>
          <w:p w14:paraId="15F6E0BB" w14:textId="77777777" w:rsidR="0030262E" w:rsidRPr="008344F5" w:rsidRDefault="0030262E" w:rsidP="00E06828">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Description of regulatory requirement (To be read tog</w:t>
            </w:r>
            <w:r w:rsidR="008127F0">
              <w:rPr>
                <w:rFonts w:ascii="Times New Roman" w:hAnsi="Times New Roman" w:cs="Times New Roman"/>
              </w:rPr>
              <w:t xml:space="preserve">ether with </w:t>
            </w:r>
            <w:r w:rsidRPr="008344F5">
              <w:rPr>
                <w:rFonts w:ascii="Times New Roman" w:hAnsi="Times New Roman" w:cs="Times New Roman"/>
              </w:rPr>
              <w:t xml:space="preserve"> and Anti-Money Laundering Act 2013</w:t>
            </w:r>
            <w:r w:rsidR="008127F0">
              <w:rPr>
                <w:rFonts w:ascii="Times New Roman" w:hAnsi="Times New Roman" w:cs="Times New Roman"/>
              </w:rPr>
              <w:t xml:space="preserve"> (as amended)</w:t>
            </w:r>
            <w:r w:rsidRPr="008344F5">
              <w:rPr>
                <w:rFonts w:ascii="Times New Roman" w:hAnsi="Times New Roman" w:cs="Times New Roman"/>
              </w:rPr>
              <w:t>, and Anti-Money Laundering Regulations 2015)</w:t>
            </w:r>
          </w:p>
        </w:tc>
        <w:tc>
          <w:tcPr>
            <w:tcW w:w="1985" w:type="dxa"/>
            <w:shd w:val="clear" w:color="auto" w:fill="C6D9F1" w:themeFill="text2" w:themeFillTint="33"/>
          </w:tcPr>
          <w:p w14:paraId="3B18112B" w14:textId="77777777" w:rsidR="0030262E" w:rsidRPr="008344F5" w:rsidRDefault="0030262E" w:rsidP="001E2DEF">
            <w:pPr>
              <w:autoSpaceDE w:val="0"/>
              <w:autoSpaceDN w:val="0"/>
              <w:adjustRightInd w:val="0"/>
              <w:rPr>
                <w:rFonts w:ascii="Times New Roman" w:hAnsi="Times New Roman" w:cs="Times New Roman"/>
                <w:b/>
              </w:rPr>
            </w:pPr>
            <w:r w:rsidRPr="008344F5">
              <w:rPr>
                <w:rFonts w:ascii="Times New Roman" w:hAnsi="Times New Roman" w:cs="Times New Roman"/>
                <w:b/>
              </w:rPr>
              <w:t>Enter one of:</w:t>
            </w:r>
          </w:p>
          <w:p w14:paraId="2557710B" w14:textId="77777777" w:rsidR="0030262E" w:rsidRPr="008344F5" w:rsidRDefault="0030262E" w:rsidP="001E2DEF">
            <w:pPr>
              <w:autoSpaceDE w:val="0"/>
              <w:autoSpaceDN w:val="0"/>
              <w:adjustRightInd w:val="0"/>
              <w:rPr>
                <w:rFonts w:ascii="Times New Roman" w:hAnsi="Times New Roman" w:cs="Times New Roman"/>
              </w:rPr>
            </w:pPr>
            <w:r w:rsidRPr="008344F5">
              <w:rPr>
                <w:rFonts w:ascii="Times New Roman" w:hAnsi="Times New Roman" w:cs="Times New Roman"/>
                <w:b/>
              </w:rPr>
              <w:t>C</w:t>
            </w:r>
            <w:r w:rsidRPr="008344F5">
              <w:rPr>
                <w:rFonts w:ascii="Times New Roman" w:hAnsi="Times New Roman" w:cs="Times New Roman"/>
              </w:rPr>
              <w:t xml:space="preserve"> - Complied</w:t>
            </w:r>
          </w:p>
          <w:p w14:paraId="26988558" w14:textId="77777777" w:rsidR="0030262E" w:rsidRPr="008344F5" w:rsidRDefault="0030262E" w:rsidP="001E2DEF">
            <w:pPr>
              <w:autoSpaceDE w:val="0"/>
              <w:autoSpaceDN w:val="0"/>
              <w:adjustRightInd w:val="0"/>
              <w:rPr>
                <w:rFonts w:ascii="Times New Roman" w:hAnsi="Times New Roman" w:cs="Times New Roman"/>
              </w:rPr>
            </w:pPr>
            <w:r w:rsidRPr="008344F5">
              <w:rPr>
                <w:rFonts w:ascii="Times New Roman" w:hAnsi="Times New Roman" w:cs="Times New Roman"/>
                <w:b/>
              </w:rPr>
              <w:t>D</w:t>
            </w:r>
            <w:r w:rsidRPr="008344F5">
              <w:rPr>
                <w:rFonts w:ascii="Times New Roman" w:hAnsi="Times New Roman" w:cs="Times New Roman"/>
              </w:rPr>
              <w:t xml:space="preserve"> - Did Not Comply</w:t>
            </w:r>
          </w:p>
          <w:p w14:paraId="44404C59" w14:textId="77777777" w:rsidR="0030262E" w:rsidRPr="008344F5" w:rsidRDefault="0030262E" w:rsidP="001E2DEF">
            <w:pPr>
              <w:autoSpaceDE w:val="0"/>
              <w:autoSpaceDN w:val="0"/>
              <w:adjustRightInd w:val="0"/>
              <w:rPr>
                <w:rFonts w:ascii="Times New Roman" w:hAnsi="Times New Roman" w:cs="Times New Roman"/>
              </w:rPr>
            </w:pPr>
            <w:r w:rsidRPr="008344F5">
              <w:rPr>
                <w:rFonts w:ascii="Times New Roman" w:hAnsi="Times New Roman" w:cs="Times New Roman"/>
                <w:b/>
              </w:rPr>
              <w:t>N</w:t>
            </w:r>
            <w:r w:rsidR="00F60BA3">
              <w:rPr>
                <w:rFonts w:ascii="Times New Roman" w:hAnsi="Times New Roman" w:cs="Times New Roman"/>
                <w:b/>
              </w:rPr>
              <w:t>A</w:t>
            </w:r>
            <w:r w:rsidRPr="008344F5">
              <w:rPr>
                <w:rFonts w:ascii="Times New Roman" w:hAnsi="Times New Roman" w:cs="Times New Roman"/>
              </w:rPr>
              <w:t xml:space="preserve"> - Not Applicable</w:t>
            </w:r>
          </w:p>
        </w:tc>
        <w:tc>
          <w:tcPr>
            <w:tcW w:w="2551" w:type="dxa"/>
            <w:shd w:val="clear" w:color="auto" w:fill="C6D9F1" w:themeFill="text2" w:themeFillTint="33"/>
          </w:tcPr>
          <w:p w14:paraId="71BDC1D4" w14:textId="77777777" w:rsidR="0030262E" w:rsidRPr="008344F5" w:rsidRDefault="0030262E" w:rsidP="007E529C">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If ‘’Complied’’ state how. Use separate sheet(s) where necessary.</w:t>
            </w:r>
          </w:p>
        </w:tc>
        <w:tc>
          <w:tcPr>
            <w:tcW w:w="3402" w:type="dxa"/>
            <w:shd w:val="clear" w:color="auto" w:fill="C6D9F1" w:themeFill="text2" w:themeFillTint="33"/>
          </w:tcPr>
          <w:p w14:paraId="17C1D782"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If ‘</w:t>
            </w:r>
            <w:r w:rsidRPr="008344F5">
              <w:rPr>
                <w:rFonts w:ascii="Times New Roman" w:hAnsi="Times New Roman" w:cs="Times New Roman"/>
                <w:b/>
              </w:rPr>
              <w:t>Did Not Comply</w:t>
            </w:r>
            <w:r w:rsidRPr="008344F5">
              <w:rPr>
                <w:rFonts w:ascii="Times New Roman" w:hAnsi="Times New Roman" w:cs="Times New Roman"/>
              </w:rPr>
              <w:t>’, state reason for non-compliance.  Use separate sheet(s) where necessary.</w:t>
            </w:r>
          </w:p>
        </w:tc>
      </w:tr>
      <w:tr w:rsidR="0030262E" w:rsidRPr="008344F5" w14:paraId="032E8CC5" w14:textId="77777777" w:rsidTr="006F30ED">
        <w:trPr>
          <w:cantSplit/>
        </w:trPr>
        <w:tc>
          <w:tcPr>
            <w:tcW w:w="567" w:type="dxa"/>
            <w:shd w:val="clear" w:color="auto" w:fill="FDE9D9" w:themeFill="accent6" w:themeFillTint="33"/>
          </w:tcPr>
          <w:p w14:paraId="67855C7A" w14:textId="77777777" w:rsidR="0030262E" w:rsidRPr="008344F5" w:rsidRDefault="0030262E" w:rsidP="00F90B93">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023999B4" w14:textId="77777777" w:rsidR="0030262E" w:rsidRPr="008344F5" w:rsidRDefault="0030262E" w:rsidP="006E6738">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4. Registration with the FIA</w:t>
            </w:r>
          </w:p>
        </w:tc>
        <w:tc>
          <w:tcPr>
            <w:tcW w:w="988" w:type="dxa"/>
            <w:shd w:val="clear" w:color="auto" w:fill="FDE9D9" w:themeFill="accent6" w:themeFillTint="33"/>
          </w:tcPr>
          <w:p w14:paraId="76CA4FA6" w14:textId="77777777" w:rsidR="0030262E" w:rsidRPr="008344F5" w:rsidRDefault="0030262E" w:rsidP="00F90B93">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 xml:space="preserve">4. (1) </w:t>
            </w:r>
          </w:p>
        </w:tc>
        <w:tc>
          <w:tcPr>
            <w:tcW w:w="3746" w:type="dxa"/>
            <w:shd w:val="clear" w:color="auto" w:fill="FDE9D9" w:themeFill="accent6" w:themeFillTint="33"/>
          </w:tcPr>
          <w:p w14:paraId="4A5E9B87" w14:textId="77777777" w:rsidR="0030262E" w:rsidRPr="008344F5" w:rsidRDefault="0030262E" w:rsidP="007614E7">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The accountable person registered with the FIA within one year of the Regulations or such other period as the Authority may specify.</w:t>
            </w:r>
          </w:p>
        </w:tc>
        <w:tc>
          <w:tcPr>
            <w:tcW w:w="1985" w:type="dxa"/>
          </w:tcPr>
          <w:p w14:paraId="2A815D24" w14:textId="77777777" w:rsidR="0030262E" w:rsidRPr="008344F5" w:rsidRDefault="0030262E" w:rsidP="00F90B93">
            <w:pPr>
              <w:autoSpaceDE w:val="0"/>
              <w:autoSpaceDN w:val="0"/>
              <w:adjustRightInd w:val="0"/>
              <w:spacing w:beforeLines="40" w:before="96" w:afterLines="40" w:after="96"/>
              <w:jc w:val="center"/>
              <w:rPr>
                <w:rFonts w:ascii="Times New Roman" w:hAnsi="Times New Roman" w:cs="Times New Roman"/>
              </w:rPr>
            </w:pPr>
          </w:p>
        </w:tc>
        <w:tc>
          <w:tcPr>
            <w:tcW w:w="2551" w:type="dxa"/>
          </w:tcPr>
          <w:p w14:paraId="3FDEF26A" w14:textId="77777777" w:rsidR="0030262E" w:rsidRPr="008344F5" w:rsidRDefault="0030262E" w:rsidP="00F90B93">
            <w:pPr>
              <w:autoSpaceDE w:val="0"/>
              <w:autoSpaceDN w:val="0"/>
              <w:adjustRightInd w:val="0"/>
              <w:spacing w:beforeLines="40" w:before="96" w:afterLines="40" w:after="96"/>
              <w:rPr>
                <w:rFonts w:ascii="Times New Roman" w:hAnsi="Times New Roman" w:cs="Times New Roman"/>
              </w:rPr>
            </w:pPr>
          </w:p>
        </w:tc>
        <w:tc>
          <w:tcPr>
            <w:tcW w:w="3402" w:type="dxa"/>
          </w:tcPr>
          <w:p w14:paraId="67069928"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rPr>
            </w:pPr>
          </w:p>
        </w:tc>
      </w:tr>
      <w:tr w:rsidR="0030262E" w:rsidRPr="008344F5" w14:paraId="543B0EBD" w14:textId="77777777" w:rsidTr="006F30ED">
        <w:trPr>
          <w:cantSplit/>
          <w:trHeight w:val="729"/>
        </w:trPr>
        <w:tc>
          <w:tcPr>
            <w:tcW w:w="567" w:type="dxa"/>
            <w:shd w:val="clear" w:color="auto" w:fill="FDE9D9" w:themeFill="accent6" w:themeFillTint="33"/>
          </w:tcPr>
          <w:p w14:paraId="2BDB10FF" w14:textId="77777777" w:rsidR="0030262E" w:rsidRPr="008344F5" w:rsidRDefault="0030262E" w:rsidP="001E2DEF">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0E27DFA8" w14:textId="77777777" w:rsidR="0030262E" w:rsidRPr="008344F5" w:rsidRDefault="0030262E" w:rsidP="00F6061D">
            <w:pPr>
              <w:autoSpaceDE w:val="0"/>
              <w:autoSpaceDN w:val="0"/>
              <w:adjustRightInd w:val="0"/>
              <w:spacing w:beforeLines="40" w:before="96" w:afterLines="40" w:after="96"/>
              <w:rPr>
                <w:rFonts w:ascii="Times New Roman" w:hAnsi="Times New Roman" w:cs="Times New Roman"/>
                <w:color w:val="000000"/>
              </w:rPr>
            </w:pPr>
            <w:r w:rsidRPr="008344F5">
              <w:rPr>
                <w:rFonts w:ascii="Times New Roman" w:hAnsi="Times New Roman" w:cs="Times New Roman"/>
                <w:color w:val="000000"/>
              </w:rPr>
              <w:t>Money Laundering control Officer</w:t>
            </w:r>
          </w:p>
        </w:tc>
        <w:tc>
          <w:tcPr>
            <w:tcW w:w="988" w:type="dxa"/>
            <w:shd w:val="clear" w:color="auto" w:fill="FDE9D9" w:themeFill="accent6" w:themeFillTint="33"/>
          </w:tcPr>
          <w:p w14:paraId="2ABBF26B" w14:textId="77777777" w:rsidR="0030262E" w:rsidRPr="008344F5" w:rsidRDefault="0030262E" w:rsidP="007E529C">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6. (1)</w:t>
            </w:r>
          </w:p>
        </w:tc>
        <w:tc>
          <w:tcPr>
            <w:tcW w:w="3746" w:type="dxa"/>
            <w:shd w:val="clear" w:color="auto" w:fill="FDE9D9" w:themeFill="accent6" w:themeFillTint="33"/>
          </w:tcPr>
          <w:p w14:paraId="074FCA2B" w14:textId="77777777" w:rsidR="0030262E" w:rsidRPr="008344F5" w:rsidRDefault="0030262E" w:rsidP="007E529C">
            <w:pPr>
              <w:autoSpaceDE w:val="0"/>
              <w:autoSpaceDN w:val="0"/>
              <w:adjustRightInd w:val="0"/>
              <w:spacing w:beforeLines="40" w:before="96" w:afterLines="40" w:after="96"/>
              <w:rPr>
                <w:rFonts w:ascii="Times New Roman" w:hAnsi="Times New Roman" w:cs="Times New Roman"/>
                <w:color w:val="000000"/>
              </w:rPr>
            </w:pPr>
            <w:r w:rsidRPr="008344F5">
              <w:rPr>
                <w:rFonts w:ascii="Times New Roman" w:hAnsi="Times New Roman" w:cs="Times New Roman"/>
                <w:color w:val="000000"/>
              </w:rPr>
              <w:t>The accountable person has appointed a money laundering control officer.</w:t>
            </w:r>
          </w:p>
        </w:tc>
        <w:tc>
          <w:tcPr>
            <w:tcW w:w="1985" w:type="dxa"/>
          </w:tcPr>
          <w:p w14:paraId="1B0B7830" w14:textId="77777777" w:rsidR="0030262E" w:rsidRPr="008344F5" w:rsidRDefault="0030262E" w:rsidP="001E2DEF">
            <w:pPr>
              <w:autoSpaceDE w:val="0"/>
              <w:autoSpaceDN w:val="0"/>
              <w:adjustRightInd w:val="0"/>
              <w:spacing w:beforeLines="40" w:before="96" w:afterLines="40" w:after="96"/>
              <w:jc w:val="center"/>
              <w:rPr>
                <w:rFonts w:ascii="Times New Roman" w:hAnsi="Times New Roman" w:cs="Times New Roman"/>
                <w:color w:val="231F20"/>
              </w:rPr>
            </w:pPr>
          </w:p>
        </w:tc>
        <w:tc>
          <w:tcPr>
            <w:tcW w:w="2551" w:type="dxa"/>
          </w:tcPr>
          <w:p w14:paraId="220E957E" w14:textId="77777777" w:rsidR="0030262E" w:rsidRPr="008344F5" w:rsidRDefault="0030262E" w:rsidP="007E529C">
            <w:pPr>
              <w:autoSpaceDE w:val="0"/>
              <w:autoSpaceDN w:val="0"/>
              <w:adjustRightInd w:val="0"/>
              <w:spacing w:beforeLines="40" w:before="96" w:afterLines="40" w:after="96"/>
              <w:rPr>
                <w:rFonts w:ascii="Times New Roman" w:hAnsi="Times New Roman" w:cs="Times New Roman"/>
                <w:color w:val="231F20"/>
              </w:rPr>
            </w:pPr>
          </w:p>
        </w:tc>
        <w:tc>
          <w:tcPr>
            <w:tcW w:w="3402" w:type="dxa"/>
          </w:tcPr>
          <w:p w14:paraId="2489C443"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231F20"/>
              </w:rPr>
            </w:pPr>
          </w:p>
        </w:tc>
      </w:tr>
      <w:tr w:rsidR="0030262E" w:rsidRPr="008344F5" w14:paraId="0846F1BD" w14:textId="77777777" w:rsidTr="006F30ED">
        <w:trPr>
          <w:cantSplit/>
          <w:trHeight w:val="729"/>
        </w:trPr>
        <w:tc>
          <w:tcPr>
            <w:tcW w:w="567" w:type="dxa"/>
            <w:shd w:val="clear" w:color="auto" w:fill="FDE9D9" w:themeFill="accent6" w:themeFillTint="33"/>
          </w:tcPr>
          <w:p w14:paraId="78B13EAD" w14:textId="77777777" w:rsidR="0030262E" w:rsidRPr="008344F5" w:rsidRDefault="0030262E" w:rsidP="001E2DEF">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42BE60C5" w14:textId="77777777" w:rsidR="0030262E" w:rsidRPr="008344F5" w:rsidRDefault="0030262E" w:rsidP="007E529C">
            <w:pPr>
              <w:autoSpaceDE w:val="0"/>
              <w:autoSpaceDN w:val="0"/>
              <w:adjustRightInd w:val="0"/>
              <w:spacing w:beforeLines="40" w:before="96" w:afterLines="40" w:after="96"/>
              <w:rPr>
                <w:rFonts w:ascii="Times New Roman" w:hAnsi="Times New Roman" w:cs="Times New Roman"/>
                <w:color w:val="000000"/>
              </w:rPr>
            </w:pPr>
          </w:p>
        </w:tc>
        <w:tc>
          <w:tcPr>
            <w:tcW w:w="988" w:type="dxa"/>
            <w:shd w:val="clear" w:color="auto" w:fill="FDE9D9" w:themeFill="accent6" w:themeFillTint="33"/>
          </w:tcPr>
          <w:p w14:paraId="1C932B07" w14:textId="77777777" w:rsidR="0030262E" w:rsidRPr="008344F5" w:rsidRDefault="0030262E" w:rsidP="007E529C">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6.(2)</w:t>
            </w:r>
          </w:p>
        </w:tc>
        <w:tc>
          <w:tcPr>
            <w:tcW w:w="3746" w:type="dxa"/>
            <w:shd w:val="clear" w:color="auto" w:fill="FDE9D9" w:themeFill="accent6" w:themeFillTint="33"/>
          </w:tcPr>
          <w:p w14:paraId="54E66DA1" w14:textId="77777777" w:rsidR="0030262E" w:rsidRPr="008344F5" w:rsidRDefault="0030262E" w:rsidP="007E529C">
            <w:pPr>
              <w:autoSpaceDE w:val="0"/>
              <w:autoSpaceDN w:val="0"/>
              <w:adjustRightInd w:val="0"/>
              <w:spacing w:beforeLines="40" w:before="96" w:afterLines="40" w:after="96"/>
              <w:rPr>
                <w:rFonts w:ascii="Times New Roman" w:hAnsi="Times New Roman" w:cs="Times New Roman"/>
                <w:color w:val="000000"/>
              </w:rPr>
            </w:pPr>
            <w:r w:rsidRPr="008344F5">
              <w:rPr>
                <w:rFonts w:ascii="Times New Roman" w:hAnsi="Times New Roman" w:cs="Times New Roman"/>
                <w:color w:val="000000"/>
              </w:rPr>
              <w:t>The Accountable person notified the Authority of the appointment or designation of a money laundering control officer using Form 3 in the Schedule.</w:t>
            </w:r>
          </w:p>
        </w:tc>
        <w:tc>
          <w:tcPr>
            <w:tcW w:w="1985" w:type="dxa"/>
          </w:tcPr>
          <w:p w14:paraId="27089B46" w14:textId="77777777" w:rsidR="0030262E" w:rsidRPr="008344F5" w:rsidRDefault="0030262E" w:rsidP="001E2DEF">
            <w:pPr>
              <w:autoSpaceDE w:val="0"/>
              <w:autoSpaceDN w:val="0"/>
              <w:adjustRightInd w:val="0"/>
              <w:spacing w:beforeLines="40" w:before="96" w:afterLines="40" w:after="96"/>
              <w:jc w:val="center"/>
              <w:rPr>
                <w:rFonts w:ascii="Times New Roman" w:hAnsi="Times New Roman" w:cs="Times New Roman"/>
                <w:color w:val="231F20"/>
              </w:rPr>
            </w:pPr>
          </w:p>
        </w:tc>
        <w:tc>
          <w:tcPr>
            <w:tcW w:w="2551" w:type="dxa"/>
          </w:tcPr>
          <w:p w14:paraId="1039817B" w14:textId="77777777" w:rsidR="0030262E" w:rsidRPr="008344F5" w:rsidRDefault="0030262E" w:rsidP="007E529C">
            <w:pPr>
              <w:autoSpaceDE w:val="0"/>
              <w:autoSpaceDN w:val="0"/>
              <w:adjustRightInd w:val="0"/>
              <w:spacing w:beforeLines="40" w:before="96" w:afterLines="40" w:after="96"/>
              <w:rPr>
                <w:rFonts w:ascii="Times New Roman" w:hAnsi="Times New Roman" w:cs="Times New Roman"/>
                <w:color w:val="231F20"/>
              </w:rPr>
            </w:pPr>
          </w:p>
        </w:tc>
        <w:tc>
          <w:tcPr>
            <w:tcW w:w="3402" w:type="dxa"/>
          </w:tcPr>
          <w:p w14:paraId="0929163E"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231F20"/>
              </w:rPr>
            </w:pPr>
          </w:p>
        </w:tc>
      </w:tr>
      <w:tr w:rsidR="0030262E" w:rsidRPr="008344F5" w14:paraId="19984620" w14:textId="77777777" w:rsidTr="006F30ED">
        <w:trPr>
          <w:cantSplit/>
        </w:trPr>
        <w:tc>
          <w:tcPr>
            <w:tcW w:w="567" w:type="dxa"/>
            <w:shd w:val="clear" w:color="auto" w:fill="FDE9D9" w:themeFill="accent6" w:themeFillTint="33"/>
          </w:tcPr>
          <w:p w14:paraId="24B48F64" w14:textId="77777777" w:rsidR="0030262E" w:rsidRPr="008344F5" w:rsidRDefault="0030262E" w:rsidP="001E2DEF">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3DEDBDDA" w14:textId="77777777" w:rsidR="0030262E" w:rsidRPr="008344F5" w:rsidRDefault="0030262E" w:rsidP="007E529C">
            <w:pPr>
              <w:autoSpaceDE w:val="0"/>
              <w:autoSpaceDN w:val="0"/>
              <w:adjustRightInd w:val="0"/>
              <w:spacing w:beforeLines="40" w:before="96" w:afterLines="40" w:after="96"/>
              <w:rPr>
                <w:rFonts w:ascii="Times New Roman" w:hAnsi="Times New Roman" w:cs="Times New Roman"/>
              </w:rPr>
            </w:pPr>
          </w:p>
        </w:tc>
        <w:tc>
          <w:tcPr>
            <w:tcW w:w="988" w:type="dxa"/>
            <w:shd w:val="clear" w:color="auto" w:fill="FDE9D9" w:themeFill="accent6" w:themeFillTint="33"/>
          </w:tcPr>
          <w:p w14:paraId="64993BD2" w14:textId="77777777" w:rsidR="0030262E" w:rsidRPr="008344F5" w:rsidRDefault="0030262E" w:rsidP="007E529C">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6. (3)</w:t>
            </w:r>
          </w:p>
        </w:tc>
        <w:tc>
          <w:tcPr>
            <w:tcW w:w="3746" w:type="dxa"/>
            <w:shd w:val="clear" w:color="auto" w:fill="FDE9D9" w:themeFill="accent6" w:themeFillTint="33"/>
          </w:tcPr>
          <w:p w14:paraId="6598C925" w14:textId="77777777" w:rsidR="0030262E" w:rsidRPr="008344F5" w:rsidRDefault="0030262E" w:rsidP="007E529C">
            <w:pPr>
              <w:autoSpaceDE w:val="0"/>
              <w:autoSpaceDN w:val="0"/>
              <w:adjustRightInd w:val="0"/>
              <w:spacing w:beforeLines="40" w:before="96" w:afterLines="40" w:after="96"/>
              <w:rPr>
                <w:rFonts w:ascii="Times New Roman" w:hAnsi="Times New Roman" w:cs="Times New Roman"/>
                <w:color w:val="000000"/>
              </w:rPr>
            </w:pPr>
            <w:r w:rsidRPr="008344F5">
              <w:rPr>
                <w:rFonts w:ascii="Times New Roman" w:hAnsi="Times New Roman" w:cs="Times New Roman"/>
                <w:color w:val="000000"/>
              </w:rPr>
              <w:t>The money laundering control officer is of senior management level and has relevant and necessary competence, authority and independence.</w:t>
            </w:r>
          </w:p>
        </w:tc>
        <w:tc>
          <w:tcPr>
            <w:tcW w:w="1985" w:type="dxa"/>
          </w:tcPr>
          <w:p w14:paraId="316972D3" w14:textId="77777777" w:rsidR="0030262E" w:rsidRPr="008344F5" w:rsidRDefault="0030262E" w:rsidP="001E2DEF">
            <w:pPr>
              <w:autoSpaceDE w:val="0"/>
              <w:autoSpaceDN w:val="0"/>
              <w:adjustRightInd w:val="0"/>
              <w:spacing w:beforeLines="40" w:before="96" w:afterLines="40" w:after="96"/>
              <w:jc w:val="center"/>
              <w:rPr>
                <w:rFonts w:ascii="Times New Roman" w:hAnsi="Times New Roman" w:cs="Times New Roman"/>
                <w:color w:val="231F20"/>
              </w:rPr>
            </w:pPr>
          </w:p>
        </w:tc>
        <w:tc>
          <w:tcPr>
            <w:tcW w:w="2551" w:type="dxa"/>
          </w:tcPr>
          <w:p w14:paraId="3566CF16" w14:textId="77777777" w:rsidR="0030262E" w:rsidRPr="008344F5" w:rsidRDefault="0030262E" w:rsidP="007E529C">
            <w:pPr>
              <w:autoSpaceDE w:val="0"/>
              <w:autoSpaceDN w:val="0"/>
              <w:adjustRightInd w:val="0"/>
              <w:spacing w:beforeLines="40" w:before="96" w:afterLines="40" w:after="96"/>
              <w:rPr>
                <w:rFonts w:ascii="Times New Roman" w:hAnsi="Times New Roman" w:cs="Times New Roman"/>
                <w:color w:val="231F20"/>
              </w:rPr>
            </w:pPr>
          </w:p>
        </w:tc>
        <w:tc>
          <w:tcPr>
            <w:tcW w:w="3402" w:type="dxa"/>
          </w:tcPr>
          <w:p w14:paraId="44234EF1"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231F20"/>
              </w:rPr>
            </w:pPr>
          </w:p>
        </w:tc>
      </w:tr>
      <w:tr w:rsidR="0030262E" w:rsidRPr="008344F5" w14:paraId="4395E427" w14:textId="77777777" w:rsidTr="006F30ED">
        <w:trPr>
          <w:cantSplit/>
        </w:trPr>
        <w:tc>
          <w:tcPr>
            <w:tcW w:w="567" w:type="dxa"/>
            <w:shd w:val="clear" w:color="auto" w:fill="FDE9D9" w:themeFill="accent6" w:themeFillTint="33"/>
          </w:tcPr>
          <w:p w14:paraId="01C6F38C" w14:textId="77777777" w:rsidR="0030262E" w:rsidRPr="008344F5" w:rsidRDefault="0030262E" w:rsidP="00C10947">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487A04FF"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rPr>
            </w:pPr>
          </w:p>
        </w:tc>
        <w:tc>
          <w:tcPr>
            <w:tcW w:w="988" w:type="dxa"/>
            <w:shd w:val="clear" w:color="auto" w:fill="FDE9D9" w:themeFill="accent6" w:themeFillTint="33"/>
          </w:tcPr>
          <w:p w14:paraId="0C1E7AE4"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6. (4)</w:t>
            </w:r>
          </w:p>
        </w:tc>
        <w:tc>
          <w:tcPr>
            <w:tcW w:w="3746" w:type="dxa"/>
            <w:shd w:val="clear" w:color="auto" w:fill="FDE9D9" w:themeFill="accent6" w:themeFillTint="33"/>
          </w:tcPr>
          <w:p w14:paraId="085D358D" w14:textId="77777777" w:rsidR="0030262E" w:rsidRPr="008344F5" w:rsidRDefault="0030262E" w:rsidP="00F6061D">
            <w:pPr>
              <w:autoSpaceDE w:val="0"/>
              <w:autoSpaceDN w:val="0"/>
              <w:adjustRightInd w:val="0"/>
              <w:spacing w:beforeLines="40" w:before="96" w:afterLines="40" w:after="96"/>
              <w:rPr>
                <w:rFonts w:ascii="Times New Roman" w:hAnsi="Times New Roman" w:cs="Times New Roman"/>
                <w:color w:val="000000"/>
              </w:rPr>
            </w:pPr>
            <w:r w:rsidRPr="008344F5">
              <w:rPr>
                <w:rFonts w:ascii="Times New Roman" w:hAnsi="Times New Roman" w:cs="Times New Roman"/>
                <w:color w:val="000000"/>
              </w:rPr>
              <w:t>The Money Laundering control Officer is not an Internal Auditor or the Chief Executive except in the circumstances where the Chief Executive is a sole proprietor.</w:t>
            </w:r>
          </w:p>
        </w:tc>
        <w:tc>
          <w:tcPr>
            <w:tcW w:w="1985" w:type="dxa"/>
          </w:tcPr>
          <w:p w14:paraId="7ADC28F4" w14:textId="77777777" w:rsidR="0030262E" w:rsidRPr="008344F5" w:rsidRDefault="0030262E" w:rsidP="00C10947">
            <w:pPr>
              <w:autoSpaceDE w:val="0"/>
              <w:autoSpaceDN w:val="0"/>
              <w:adjustRightInd w:val="0"/>
              <w:spacing w:beforeLines="40" w:before="96" w:afterLines="40" w:after="96"/>
              <w:jc w:val="center"/>
              <w:rPr>
                <w:rFonts w:ascii="Times New Roman" w:hAnsi="Times New Roman" w:cs="Times New Roman"/>
                <w:color w:val="231F20"/>
              </w:rPr>
            </w:pPr>
          </w:p>
        </w:tc>
        <w:tc>
          <w:tcPr>
            <w:tcW w:w="2551" w:type="dxa"/>
          </w:tcPr>
          <w:p w14:paraId="6B1C0476"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color w:val="231F20"/>
              </w:rPr>
            </w:pPr>
          </w:p>
        </w:tc>
        <w:tc>
          <w:tcPr>
            <w:tcW w:w="3402" w:type="dxa"/>
          </w:tcPr>
          <w:p w14:paraId="2CE40B65"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231F20"/>
              </w:rPr>
            </w:pPr>
          </w:p>
        </w:tc>
      </w:tr>
      <w:tr w:rsidR="0030262E" w:rsidRPr="008344F5" w14:paraId="53E2922F" w14:textId="77777777" w:rsidTr="006F30ED">
        <w:trPr>
          <w:cantSplit/>
        </w:trPr>
        <w:tc>
          <w:tcPr>
            <w:tcW w:w="567" w:type="dxa"/>
            <w:shd w:val="clear" w:color="auto" w:fill="FDE9D9" w:themeFill="accent6" w:themeFillTint="33"/>
          </w:tcPr>
          <w:p w14:paraId="685E8A6D" w14:textId="77777777" w:rsidR="0030262E" w:rsidRPr="008344F5" w:rsidRDefault="0030262E" w:rsidP="00C10947">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0DF164C6"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rPr>
            </w:pPr>
          </w:p>
        </w:tc>
        <w:tc>
          <w:tcPr>
            <w:tcW w:w="988" w:type="dxa"/>
            <w:shd w:val="clear" w:color="auto" w:fill="FDE9D9" w:themeFill="accent6" w:themeFillTint="33"/>
          </w:tcPr>
          <w:p w14:paraId="00B3A5FF"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7. (2)</w:t>
            </w:r>
          </w:p>
        </w:tc>
        <w:tc>
          <w:tcPr>
            <w:tcW w:w="3746" w:type="dxa"/>
            <w:shd w:val="clear" w:color="auto" w:fill="FDE9D9" w:themeFill="accent6" w:themeFillTint="33"/>
          </w:tcPr>
          <w:p w14:paraId="06F3E59B"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color w:val="000000"/>
              </w:rPr>
            </w:pPr>
            <w:r w:rsidRPr="008344F5">
              <w:rPr>
                <w:rFonts w:ascii="Times New Roman" w:hAnsi="Times New Roman" w:cs="Times New Roman"/>
                <w:color w:val="000000"/>
              </w:rPr>
              <w:t>All staff in the institution monitored and reported to the money laundering control officer any suspicious activity on money laundering.</w:t>
            </w:r>
          </w:p>
        </w:tc>
        <w:tc>
          <w:tcPr>
            <w:tcW w:w="1985" w:type="dxa"/>
          </w:tcPr>
          <w:p w14:paraId="55BC271A" w14:textId="77777777" w:rsidR="0030262E" w:rsidRPr="008344F5" w:rsidRDefault="0030262E" w:rsidP="00C10947">
            <w:pPr>
              <w:autoSpaceDE w:val="0"/>
              <w:autoSpaceDN w:val="0"/>
              <w:adjustRightInd w:val="0"/>
              <w:spacing w:beforeLines="40" w:before="96" w:afterLines="40" w:after="96"/>
              <w:jc w:val="center"/>
              <w:rPr>
                <w:rFonts w:ascii="Times New Roman" w:hAnsi="Times New Roman" w:cs="Times New Roman"/>
                <w:color w:val="231F20"/>
              </w:rPr>
            </w:pPr>
          </w:p>
        </w:tc>
        <w:tc>
          <w:tcPr>
            <w:tcW w:w="2551" w:type="dxa"/>
          </w:tcPr>
          <w:p w14:paraId="2E34F3D7"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color w:val="231F20"/>
              </w:rPr>
            </w:pPr>
          </w:p>
        </w:tc>
        <w:tc>
          <w:tcPr>
            <w:tcW w:w="3402" w:type="dxa"/>
          </w:tcPr>
          <w:p w14:paraId="407B43BD"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231F20"/>
              </w:rPr>
            </w:pPr>
          </w:p>
        </w:tc>
      </w:tr>
      <w:tr w:rsidR="0030262E" w:rsidRPr="008344F5" w14:paraId="3085E0AC" w14:textId="77777777" w:rsidTr="006F30ED">
        <w:trPr>
          <w:cantSplit/>
        </w:trPr>
        <w:tc>
          <w:tcPr>
            <w:tcW w:w="567" w:type="dxa"/>
            <w:shd w:val="clear" w:color="auto" w:fill="FDE9D9" w:themeFill="accent6" w:themeFillTint="33"/>
          </w:tcPr>
          <w:p w14:paraId="360EFDD3" w14:textId="77777777" w:rsidR="0030262E" w:rsidRPr="008344F5" w:rsidRDefault="0030262E" w:rsidP="00C10947">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782C5EF1"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rPr>
            </w:pPr>
          </w:p>
        </w:tc>
        <w:tc>
          <w:tcPr>
            <w:tcW w:w="988" w:type="dxa"/>
            <w:shd w:val="clear" w:color="auto" w:fill="FDE9D9" w:themeFill="accent6" w:themeFillTint="33"/>
          </w:tcPr>
          <w:p w14:paraId="594334D7"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rPr>
            </w:pPr>
          </w:p>
        </w:tc>
        <w:tc>
          <w:tcPr>
            <w:tcW w:w="3746" w:type="dxa"/>
            <w:shd w:val="clear" w:color="auto" w:fill="FDE9D9" w:themeFill="accent6" w:themeFillTint="33"/>
          </w:tcPr>
          <w:p w14:paraId="024F0E86"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color w:val="000000"/>
              </w:rPr>
            </w:pPr>
            <w:r w:rsidRPr="008344F5">
              <w:rPr>
                <w:rFonts w:ascii="Times New Roman" w:hAnsi="Times New Roman" w:cs="Times New Roman"/>
                <w:color w:val="000000"/>
              </w:rPr>
              <w:t>The money laundering control officer reported forthwith to the FIA any transaction or activity that he had reason to believe was suspicious in the form prescribed in the Schedule.</w:t>
            </w:r>
          </w:p>
        </w:tc>
        <w:tc>
          <w:tcPr>
            <w:tcW w:w="1985" w:type="dxa"/>
          </w:tcPr>
          <w:p w14:paraId="2DECEC2B" w14:textId="77777777" w:rsidR="0030262E" w:rsidRPr="008344F5" w:rsidRDefault="0030262E" w:rsidP="00C10947">
            <w:pPr>
              <w:autoSpaceDE w:val="0"/>
              <w:autoSpaceDN w:val="0"/>
              <w:adjustRightInd w:val="0"/>
              <w:spacing w:beforeLines="40" w:before="96" w:afterLines="40" w:after="96"/>
              <w:jc w:val="center"/>
              <w:rPr>
                <w:rFonts w:ascii="Times New Roman" w:hAnsi="Times New Roman" w:cs="Times New Roman"/>
                <w:color w:val="231F20"/>
              </w:rPr>
            </w:pPr>
          </w:p>
        </w:tc>
        <w:tc>
          <w:tcPr>
            <w:tcW w:w="2551" w:type="dxa"/>
          </w:tcPr>
          <w:p w14:paraId="752CFE05"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color w:val="231F20"/>
              </w:rPr>
            </w:pPr>
          </w:p>
        </w:tc>
        <w:tc>
          <w:tcPr>
            <w:tcW w:w="3402" w:type="dxa"/>
          </w:tcPr>
          <w:p w14:paraId="5A19F2D6"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231F20"/>
              </w:rPr>
            </w:pPr>
          </w:p>
        </w:tc>
      </w:tr>
      <w:tr w:rsidR="0030262E" w:rsidRPr="008344F5" w14:paraId="3FF08915" w14:textId="77777777" w:rsidTr="006F30ED">
        <w:trPr>
          <w:cantSplit/>
        </w:trPr>
        <w:tc>
          <w:tcPr>
            <w:tcW w:w="567" w:type="dxa"/>
            <w:shd w:val="clear" w:color="auto" w:fill="FDE9D9" w:themeFill="accent6" w:themeFillTint="33"/>
          </w:tcPr>
          <w:p w14:paraId="1B08F3AA" w14:textId="77777777" w:rsidR="0030262E" w:rsidRPr="008344F5" w:rsidRDefault="0030262E" w:rsidP="00C10947">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417877AE"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rPr>
            </w:pPr>
          </w:p>
        </w:tc>
        <w:tc>
          <w:tcPr>
            <w:tcW w:w="988" w:type="dxa"/>
            <w:shd w:val="clear" w:color="auto" w:fill="FDE9D9" w:themeFill="accent6" w:themeFillTint="33"/>
          </w:tcPr>
          <w:p w14:paraId="45942D85"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rPr>
            </w:pPr>
          </w:p>
        </w:tc>
        <w:tc>
          <w:tcPr>
            <w:tcW w:w="3746" w:type="dxa"/>
            <w:shd w:val="clear" w:color="auto" w:fill="FDE9D9" w:themeFill="accent6" w:themeFillTint="33"/>
          </w:tcPr>
          <w:p w14:paraId="60A322F4"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color w:val="000000"/>
              </w:rPr>
            </w:pPr>
            <w:r w:rsidRPr="008344F5">
              <w:rPr>
                <w:rFonts w:ascii="Times New Roman" w:hAnsi="Times New Roman" w:cs="Times New Roman"/>
                <w:color w:val="000000"/>
              </w:rPr>
              <w:t>The money laundering control officer ensured that officers and employees of the institution were made aware of the Act as well as the audit systems adopted by the institution.</w:t>
            </w:r>
          </w:p>
        </w:tc>
        <w:tc>
          <w:tcPr>
            <w:tcW w:w="1985" w:type="dxa"/>
          </w:tcPr>
          <w:p w14:paraId="6D80CA19" w14:textId="77777777" w:rsidR="0030262E" w:rsidRPr="008344F5" w:rsidRDefault="0030262E" w:rsidP="00C10947">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00D60AA9"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2E63A653"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4D2658EA" w14:textId="77777777" w:rsidTr="006F30ED">
        <w:trPr>
          <w:cantSplit/>
        </w:trPr>
        <w:tc>
          <w:tcPr>
            <w:tcW w:w="567" w:type="dxa"/>
            <w:shd w:val="clear" w:color="auto" w:fill="FDE9D9" w:themeFill="accent6" w:themeFillTint="33"/>
          </w:tcPr>
          <w:p w14:paraId="09C7C230" w14:textId="77777777" w:rsidR="0030262E" w:rsidRPr="008344F5" w:rsidRDefault="0030262E" w:rsidP="00C10947">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4F71553F"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rPr>
            </w:pPr>
          </w:p>
        </w:tc>
        <w:tc>
          <w:tcPr>
            <w:tcW w:w="988" w:type="dxa"/>
            <w:shd w:val="clear" w:color="auto" w:fill="FDE9D9" w:themeFill="accent6" w:themeFillTint="33"/>
          </w:tcPr>
          <w:p w14:paraId="49E0395D"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rPr>
            </w:pPr>
          </w:p>
        </w:tc>
        <w:tc>
          <w:tcPr>
            <w:tcW w:w="3746" w:type="dxa"/>
            <w:shd w:val="clear" w:color="auto" w:fill="FDE9D9" w:themeFill="accent6" w:themeFillTint="33"/>
          </w:tcPr>
          <w:p w14:paraId="3A0578B5"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color w:val="000000"/>
              </w:rPr>
            </w:pPr>
            <w:r w:rsidRPr="008344F5">
              <w:rPr>
                <w:rFonts w:ascii="Times New Roman" w:hAnsi="Times New Roman" w:cs="Times New Roman"/>
                <w:color w:val="000000"/>
              </w:rPr>
              <w:t>The money laundering control officer in liaison with the institution’s human resource department ensured that persons were screened before being hired as employees.</w:t>
            </w:r>
          </w:p>
        </w:tc>
        <w:tc>
          <w:tcPr>
            <w:tcW w:w="1985" w:type="dxa"/>
          </w:tcPr>
          <w:p w14:paraId="7EF47C03" w14:textId="77777777" w:rsidR="0030262E" w:rsidRPr="008344F5" w:rsidRDefault="0030262E" w:rsidP="00C10947">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04466B24"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1C88F4DC"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52B7EC6F" w14:textId="77777777" w:rsidTr="006F30ED">
        <w:trPr>
          <w:cantSplit/>
        </w:trPr>
        <w:tc>
          <w:tcPr>
            <w:tcW w:w="567" w:type="dxa"/>
            <w:shd w:val="clear" w:color="auto" w:fill="FDE9D9" w:themeFill="accent6" w:themeFillTint="33"/>
          </w:tcPr>
          <w:p w14:paraId="532DDD4D" w14:textId="77777777" w:rsidR="0030262E" w:rsidRPr="008344F5" w:rsidRDefault="0030262E" w:rsidP="00C10947">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218FBA13"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6. Risk Assessment</w:t>
            </w:r>
          </w:p>
        </w:tc>
        <w:tc>
          <w:tcPr>
            <w:tcW w:w="988" w:type="dxa"/>
            <w:shd w:val="clear" w:color="auto" w:fill="FDE9D9" w:themeFill="accent6" w:themeFillTint="33"/>
          </w:tcPr>
          <w:p w14:paraId="21E24259"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8. (1)</w:t>
            </w:r>
          </w:p>
        </w:tc>
        <w:tc>
          <w:tcPr>
            <w:tcW w:w="3746" w:type="dxa"/>
            <w:shd w:val="clear" w:color="auto" w:fill="FDE9D9" w:themeFill="accent6" w:themeFillTint="33"/>
          </w:tcPr>
          <w:p w14:paraId="001802D7"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The institution has undertaken a Money Laundering Risk Assessment to enable it identify, assess, monitor, manage and mitigate the risks associated with money laundering and terrorism financing, taking into account all relevant risk factors.</w:t>
            </w:r>
          </w:p>
        </w:tc>
        <w:tc>
          <w:tcPr>
            <w:tcW w:w="1985" w:type="dxa"/>
          </w:tcPr>
          <w:p w14:paraId="34318F8E" w14:textId="77777777" w:rsidR="0030262E" w:rsidRPr="008344F5" w:rsidRDefault="0030262E" w:rsidP="00C10947">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6C5CFCD2"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465C01A5"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57C424D6" w14:textId="77777777" w:rsidTr="006F30ED">
        <w:trPr>
          <w:cantSplit/>
        </w:trPr>
        <w:tc>
          <w:tcPr>
            <w:tcW w:w="567" w:type="dxa"/>
            <w:shd w:val="clear" w:color="auto" w:fill="FDE9D9" w:themeFill="accent6" w:themeFillTint="33"/>
          </w:tcPr>
          <w:p w14:paraId="74F641D3" w14:textId="77777777" w:rsidR="0030262E" w:rsidRPr="008344F5" w:rsidRDefault="0030262E" w:rsidP="00C10947">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26484440"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rPr>
            </w:pPr>
          </w:p>
        </w:tc>
        <w:tc>
          <w:tcPr>
            <w:tcW w:w="988" w:type="dxa"/>
            <w:shd w:val="clear" w:color="auto" w:fill="FDE9D9" w:themeFill="accent6" w:themeFillTint="33"/>
          </w:tcPr>
          <w:p w14:paraId="3D6F03D2"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8. (2)</w:t>
            </w:r>
          </w:p>
        </w:tc>
        <w:tc>
          <w:tcPr>
            <w:tcW w:w="3746" w:type="dxa"/>
            <w:shd w:val="clear" w:color="auto" w:fill="FDE9D9" w:themeFill="accent6" w:themeFillTint="33"/>
          </w:tcPr>
          <w:p w14:paraId="66F26E72"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The Accountable person has documented the results of the risk assessment carried out and made the results of the risk assessment available to any competent authority upon request.</w:t>
            </w:r>
          </w:p>
        </w:tc>
        <w:tc>
          <w:tcPr>
            <w:tcW w:w="1985" w:type="dxa"/>
          </w:tcPr>
          <w:p w14:paraId="7D83FF79" w14:textId="77777777" w:rsidR="0030262E" w:rsidRPr="008344F5" w:rsidRDefault="0030262E" w:rsidP="00C10947">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4BECD305"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57684FA4"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76CB821C" w14:textId="77777777" w:rsidTr="006F30ED">
        <w:trPr>
          <w:cantSplit/>
        </w:trPr>
        <w:tc>
          <w:tcPr>
            <w:tcW w:w="567" w:type="dxa"/>
            <w:shd w:val="clear" w:color="auto" w:fill="FDE9D9" w:themeFill="accent6" w:themeFillTint="33"/>
          </w:tcPr>
          <w:p w14:paraId="1AC612EA" w14:textId="77777777" w:rsidR="0030262E" w:rsidRPr="008344F5" w:rsidRDefault="0030262E" w:rsidP="00C10947">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3BD0676F"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rPr>
            </w:pPr>
          </w:p>
        </w:tc>
        <w:tc>
          <w:tcPr>
            <w:tcW w:w="988" w:type="dxa"/>
            <w:shd w:val="clear" w:color="auto" w:fill="FDE9D9" w:themeFill="accent6" w:themeFillTint="33"/>
          </w:tcPr>
          <w:p w14:paraId="451CF1A7"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8.(3)</w:t>
            </w:r>
          </w:p>
        </w:tc>
        <w:tc>
          <w:tcPr>
            <w:tcW w:w="3746" w:type="dxa"/>
            <w:shd w:val="clear" w:color="auto" w:fill="FDE9D9" w:themeFill="accent6" w:themeFillTint="33"/>
          </w:tcPr>
          <w:p w14:paraId="026F75D4"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The accountable person within forty eight hours after conducting a risk assessment, has given a copy of the risk assessment results to the Authority.</w:t>
            </w:r>
          </w:p>
        </w:tc>
        <w:tc>
          <w:tcPr>
            <w:tcW w:w="1985" w:type="dxa"/>
          </w:tcPr>
          <w:p w14:paraId="0907F78C" w14:textId="77777777" w:rsidR="0030262E" w:rsidRPr="008344F5" w:rsidRDefault="0030262E" w:rsidP="00C10947">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11B06BD0"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3824CCA4"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35A09EB9" w14:textId="77777777" w:rsidTr="006F30ED">
        <w:trPr>
          <w:cantSplit/>
        </w:trPr>
        <w:tc>
          <w:tcPr>
            <w:tcW w:w="567" w:type="dxa"/>
            <w:shd w:val="clear" w:color="auto" w:fill="FDE9D9" w:themeFill="accent6" w:themeFillTint="33"/>
          </w:tcPr>
          <w:p w14:paraId="784B5C1D" w14:textId="77777777" w:rsidR="0030262E" w:rsidRPr="008344F5" w:rsidRDefault="0030262E" w:rsidP="00C10947">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7E19ACC2"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rPr>
            </w:pPr>
          </w:p>
        </w:tc>
        <w:tc>
          <w:tcPr>
            <w:tcW w:w="988" w:type="dxa"/>
            <w:shd w:val="clear" w:color="auto" w:fill="FDE9D9" w:themeFill="accent6" w:themeFillTint="33"/>
          </w:tcPr>
          <w:p w14:paraId="3A0581CB"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8.(4)</w:t>
            </w:r>
          </w:p>
        </w:tc>
        <w:tc>
          <w:tcPr>
            <w:tcW w:w="3746" w:type="dxa"/>
            <w:shd w:val="clear" w:color="auto" w:fill="FDE9D9" w:themeFill="accent6" w:themeFillTint="33"/>
          </w:tcPr>
          <w:p w14:paraId="00511135"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In undertaking the risk assessment, the accountable person has developed and implemented systems that enable it identify and assess money laundering risks consistent with the nature and size of the institution and the outcome of such assessment is documented.</w:t>
            </w:r>
          </w:p>
        </w:tc>
        <w:tc>
          <w:tcPr>
            <w:tcW w:w="1985" w:type="dxa"/>
          </w:tcPr>
          <w:p w14:paraId="410DC42B" w14:textId="77777777" w:rsidR="0030262E" w:rsidRPr="008344F5" w:rsidRDefault="0030262E" w:rsidP="00C10947">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482B7C04"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474177E0"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58D39E07" w14:textId="77777777" w:rsidTr="006F30ED">
        <w:trPr>
          <w:cantSplit/>
        </w:trPr>
        <w:tc>
          <w:tcPr>
            <w:tcW w:w="567" w:type="dxa"/>
            <w:shd w:val="clear" w:color="auto" w:fill="FDE9D9" w:themeFill="accent6" w:themeFillTint="33"/>
          </w:tcPr>
          <w:p w14:paraId="6DF5EA95" w14:textId="77777777" w:rsidR="0030262E" w:rsidRPr="008344F5" w:rsidRDefault="0030262E" w:rsidP="00C10947">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0E354BFF"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rPr>
            </w:pPr>
          </w:p>
        </w:tc>
        <w:tc>
          <w:tcPr>
            <w:tcW w:w="988" w:type="dxa"/>
            <w:shd w:val="clear" w:color="auto" w:fill="FDE9D9" w:themeFill="accent6" w:themeFillTint="33"/>
          </w:tcPr>
          <w:p w14:paraId="2DB11E79"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8.(5)</w:t>
            </w:r>
          </w:p>
        </w:tc>
        <w:tc>
          <w:tcPr>
            <w:tcW w:w="3746" w:type="dxa"/>
            <w:shd w:val="clear" w:color="auto" w:fill="FDE9D9" w:themeFill="accent6" w:themeFillTint="33"/>
          </w:tcPr>
          <w:p w14:paraId="7EEAE191"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On the basis of the results of the assessment, the accountable person has developed and implemented Board approved policies, controls and procedures that enable it to effectively manage and mitigate the identified risks.</w:t>
            </w:r>
          </w:p>
        </w:tc>
        <w:tc>
          <w:tcPr>
            <w:tcW w:w="1985" w:type="dxa"/>
          </w:tcPr>
          <w:p w14:paraId="13DC812C" w14:textId="77777777" w:rsidR="0030262E" w:rsidRPr="008344F5" w:rsidRDefault="0030262E" w:rsidP="00C10947">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0D543474"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726CF3D8"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61C73324" w14:textId="77777777" w:rsidTr="006F30ED">
        <w:trPr>
          <w:cantSplit/>
        </w:trPr>
        <w:tc>
          <w:tcPr>
            <w:tcW w:w="567" w:type="dxa"/>
            <w:shd w:val="clear" w:color="auto" w:fill="FDE9D9" w:themeFill="accent6" w:themeFillTint="33"/>
          </w:tcPr>
          <w:p w14:paraId="4962566C" w14:textId="77777777" w:rsidR="0030262E" w:rsidRPr="008344F5" w:rsidRDefault="0030262E" w:rsidP="00C10947">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5C9A4BF1"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rPr>
            </w:pPr>
          </w:p>
        </w:tc>
        <w:tc>
          <w:tcPr>
            <w:tcW w:w="988" w:type="dxa"/>
            <w:shd w:val="clear" w:color="auto" w:fill="FDE9D9" w:themeFill="accent6" w:themeFillTint="33"/>
          </w:tcPr>
          <w:p w14:paraId="26604D2B"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8.(6)</w:t>
            </w:r>
          </w:p>
        </w:tc>
        <w:tc>
          <w:tcPr>
            <w:tcW w:w="3746" w:type="dxa"/>
            <w:shd w:val="clear" w:color="auto" w:fill="FDE9D9" w:themeFill="accent6" w:themeFillTint="33"/>
          </w:tcPr>
          <w:p w14:paraId="577D44AF"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The accountable person has put in place procedures and mechanisms for monitoring the implementation of policies, controls and procedures to address the risks relating to money laundering and terrorism financing, and where necessary, enhance them on a regular basis.</w:t>
            </w:r>
          </w:p>
        </w:tc>
        <w:tc>
          <w:tcPr>
            <w:tcW w:w="1985" w:type="dxa"/>
          </w:tcPr>
          <w:p w14:paraId="7BC0D426" w14:textId="77777777" w:rsidR="0030262E" w:rsidRPr="008344F5" w:rsidRDefault="0030262E" w:rsidP="00C10947">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2F97A932"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6842B283"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3384639C" w14:textId="77777777" w:rsidTr="006F30ED">
        <w:trPr>
          <w:cantSplit/>
        </w:trPr>
        <w:tc>
          <w:tcPr>
            <w:tcW w:w="567" w:type="dxa"/>
            <w:shd w:val="clear" w:color="auto" w:fill="FDE9D9" w:themeFill="accent6" w:themeFillTint="33"/>
          </w:tcPr>
          <w:p w14:paraId="3201C6F8" w14:textId="77777777" w:rsidR="0030262E" w:rsidRPr="008344F5" w:rsidRDefault="0030262E" w:rsidP="00C10947">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093AD83C"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rPr>
            </w:pPr>
          </w:p>
        </w:tc>
        <w:tc>
          <w:tcPr>
            <w:tcW w:w="988" w:type="dxa"/>
            <w:shd w:val="clear" w:color="auto" w:fill="FDE9D9" w:themeFill="accent6" w:themeFillTint="33"/>
          </w:tcPr>
          <w:p w14:paraId="31863BDB"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8.(7)</w:t>
            </w:r>
          </w:p>
        </w:tc>
        <w:tc>
          <w:tcPr>
            <w:tcW w:w="3746" w:type="dxa"/>
            <w:shd w:val="clear" w:color="auto" w:fill="FDE9D9" w:themeFill="accent6" w:themeFillTint="33"/>
          </w:tcPr>
          <w:p w14:paraId="05B31408"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The institution has put in place mechanisms to update its risk assessment policies or programs regularly taking into account changes such as the entry of the institution into new markets and the introduction of new products and services.</w:t>
            </w:r>
          </w:p>
        </w:tc>
        <w:tc>
          <w:tcPr>
            <w:tcW w:w="1985" w:type="dxa"/>
          </w:tcPr>
          <w:p w14:paraId="421437B8" w14:textId="77777777" w:rsidR="0030262E" w:rsidRPr="008344F5" w:rsidRDefault="0030262E" w:rsidP="00C10947">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1CAA6C42"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5107CE5B"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5F1723FD" w14:textId="77777777" w:rsidTr="006F30ED">
        <w:trPr>
          <w:cantSplit/>
        </w:trPr>
        <w:tc>
          <w:tcPr>
            <w:tcW w:w="567" w:type="dxa"/>
            <w:shd w:val="clear" w:color="auto" w:fill="FDE9D9" w:themeFill="accent6" w:themeFillTint="33"/>
          </w:tcPr>
          <w:p w14:paraId="78EE1662" w14:textId="77777777" w:rsidR="0030262E" w:rsidRPr="008344F5" w:rsidRDefault="0030262E" w:rsidP="00C10947">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60DDAF13"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New Technologies</w:t>
            </w:r>
          </w:p>
        </w:tc>
        <w:tc>
          <w:tcPr>
            <w:tcW w:w="988" w:type="dxa"/>
            <w:shd w:val="clear" w:color="auto" w:fill="FDE9D9" w:themeFill="accent6" w:themeFillTint="33"/>
          </w:tcPr>
          <w:p w14:paraId="3392674F"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9. (1)</w:t>
            </w:r>
          </w:p>
        </w:tc>
        <w:tc>
          <w:tcPr>
            <w:tcW w:w="3746" w:type="dxa"/>
            <w:shd w:val="clear" w:color="auto" w:fill="FDE9D9" w:themeFill="accent6" w:themeFillTint="33"/>
          </w:tcPr>
          <w:p w14:paraId="129221C3"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The accountable person has taken reasonable measures to prevent the use of new technologies for money laundering purposes.</w:t>
            </w:r>
          </w:p>
        </w:tc>
        <w:tc>
          <w:tcPr>
            <w:tcW w:w="1985" w:type="dxa"/>
          </w:tcPr>
          <w:p w14:paraId="0B25E413" w14:textId="77777777" w:rsidR="0030262E" w:rsidRPr="008344F5" w:rsidRDefault="0030262E" w:rsidP="00C10947">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47AB6326"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15079621"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296DC2DA" w14:textId="77777777" w:rsidTr="006F30ED">
        <w:trPr>
          <w:cantSplit/>
        </w:trPr>
        <w:tc>
          <w:tcPr>
            <w:tcW w:w="567" w:type="dxa"/>
            <w:shd w:val="clear" w:color="auto" w:fill="FDE9D9" w:themeFill="accent6" w:themeFillTint="33"/>
          </w:tcPr>
          <w:p w14:paraId="15CC7D00" w14:textId="77777777" w:rsidR="0030262E" w:rsidRPr="008344F5" w:rsidRDefault="0030262E" w:rsidP="00C10947">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60E4258A"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rPr>
            </w:pPr>
          </w:p>
        </w:tc>
        <w:tc>
          <w:tcPr>
            <w:tcW w:w="988" w:type="dxa"/>
            <w:shd w:val="clear" w:color="auto" w:fill="FDE9D9" w:themeFill="accent6" w:themeFillTint="33"/>
          </w:tcPr>
          <w:p w14:paraId="2B811658"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9. (2)</w:t>
            </w:r>
          </w:p>
        </w:tc>
        <w:tc>
          <w:tcPr>
            <w:tcW w:w="3746" w:type="dxa"/>
            <w:shd w:val="clear" w:color="auto" w:fill="FDE9D9" w:themeFill="accent6" w:themeFillTint="33"/>
          </w:tcPr>
          <w:p w14:paraId="12430770"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 xml:space="preserve">The accountable person has put in place measures to ensure carrying out of money laundering risk assessment prior to the introduction of a new product, new business practice or new technology for both new and pre-existing products </w:t>
            </w:r>
          </w:p>
        </w:tc>
        <w:tc>
          <w:tcPr>
            <w:tcW w:w="1985" w:type="dxa"/>
          </w:tcPr>
          <w:p w14:paraId="30810285" w14:textId="77777777" w:rsidR="0030262E" w:rsidRPr="008344F5" w:rsidRDefault="0030262E" w:rsidP="00C10947">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604A6FF2"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22B589A2"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3EC128C0" w14:textId="77777777" w:rsidTr="006F30ED">
        <w:trPr>
          <w:cantSplit/>
        </w:trPr>
        <w:tc>
          <w:tcPr>
            <w:tcW w:w="567" w:type="dxa"/>
            <w:shd w:val="clear" w:color="auto" w:fill="FDE9D9" w:themeFill="accent6" w:themeFillTint="33"/>
          </w:tcPr>
          <w:p w14:paraId="72D8E51B" w14:textId="77777777" w:rsidR="0030262E" w:rsidRPr="008344F5" w:rsidRDefault="0030262E" w:rsidP="00C10947">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05DA3AB1"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rPr>
            </w:pPr>
          </w:p>
        </w:tc>
        <w:tc>
          <w:tcPr>
            <w:tcW w:w="988" w:type="dxa"/>
            <w:shd w:val="clear" w:color="auto" w:fill="FDE9D9" w:themeFill="accent6" w:themeFillTint="33"/>
          </w:tcPr>
          <w:p w14:paraId="200A51C6"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9. (3)</w:t>
            </w:r>
          </w:p>
        </w:tc>
        <w:tc>
          <w:tcPr>
            <w:tcW w:w="3746" w:type="dxa"/>
            <w:shd w:val="clear" w:color="auto" w:fill="FDE9D9" w:themeFill="accent6" w:themeFillTint="33"/>
          </w:tcPr>
          <w:p w14:paraId="46EFD89E"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The accountable person has put in place measures to ensure outcome of money laundering risk assessment is documented and the documentation available to the authority within forty eight hours after conducting the risk assessment.</w:t>
            </w:r>
          </w:p>
        </w:tc>
        <w:tc>
          <w:tcPr>
            <w:tcW w:w="1985" w:type="dxa"/>
          </w:tcPr>
          <w:p w14:paraId="7A560E5F" w14:textId="77777777" w:rsidR="0030262E" w:rsidRPr="008344F5" w:rsidRDefault="0030262E" w:rsidP="00C10947">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52723EB5"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03DC8AB0"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3D251841" w14:textId="77777777" w:rsidTr="006F30ED">
        <w:trPr>
          <w:cantSplit/>
        </w:trPr>
        <w:tc>
          <w:tcPr>
            <w:tcW w:w="567" w:type="dxa"/>
            <w:shd w:val="clear" w:color="auto" w:fill="FDE9D9" w:themeFill="accent6" w:themeFillTint="33"/>
          </w:tcPr>
          <w:p w14:paraId="13452B0A" w14:textId="77777777" w:rsidR="0030262E" w:rsidRPr="008344F5" w:rsidRDefault="0030262E" w:rsidP="00C10947">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5F90D794"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color w:val="000000"/>
              </w:rPr>
              <w:t>Internal Control Obligations</w:t>
            </w:r>
          </w:p>
        </w:tc>
        <w:tc>
          <w:tcPr>
            <w:tcW w:w="988" w:type="dxa"/>
            <w:shd w:val="clear" w:color="auto" w:fill="FDE9D9" w:themeFill="accent6" w:themeFillTint="33"/>
          </w:tcPr>
          <w:p w14:paraId="52AB2467"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11. (1)</w:t>
            </w:r>
          </w:p>
        </w:tc>
        <w:tc>
          <w:tcPr>
            <w:tcW w:w="3746" w:type="dxa"/>
            <w:shd w:val="clear" w:color="auto" w:fill="FDE9D9" w:themeFill="accent6" w:themeFillTint="33"/>
          </w:tcPr>
          <w:p w14:paraId="0AA062E1"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color w:val="231F20"/>
              </w:rPr>
            </w:pPr>
            <w:r w:rsidRPr="008344F5">
              <w:rPr>
                <w:rFonts w:ascii="Times New Roman" w:hAnsi="Times New Roman" w:cs="Times New Roman"/>
                <w:color w:val="231F20"/>
              </w:rPr>
              <w:t>The accountable person has formulated, adopted and implemented internal control measures and other procedures to combat money laundering and terrorist financing. The measures shall include—</w:t>
            </w:r>
          </w:p>
        </w:tc>
        <w:tc>
          <w:tcPr>
            <w:tcW w:w="1985" w:type="dxa"/>
          </w:tcPr>
          <w:p w14:paraId="45FE14F3" w14:textId="77777777" w:rsidR="0030262E" w:rsidRPr="008344F5" w:rsidRDefault="0030262E" w:rsidP="00C10947">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3F76857F"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40EC1D19"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3D86D7D1" w14:textId="77777777" w:rsidTr="006F30ED">
        <w:trPr>
          <w:cantSplit/>
        </w:trPr>
        <w:tc>
          <w:tcPr>
            <w:tcW w:w="567" w:type="dxa"/>
            <w:shd w:val="clear" w:color="auto" w:fill="FDE9D9" w:themeFill="accent6" w:themeFillTint="33"/>
          </w:tcPr>
          <w:p w14:paraId="53205D17" w14:textId="77777777" w:rsidR="0030262E" w:rsidRPr="008344F5" w:rsidRDefault="0030262E" w:rsidP="00C10947">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1BA00F47"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rPr>
            </w:pPr>
          </w:p>
        </w:tc>
        <w:tc>
          <w:tcPr>
            <w:tcW w:w="988" w:type="dxa"/>
            <w:shd w:val="clear" w:color="auto" w:fill="FDE9D9" w:themeFill="accent6" w:themeFillTint="33"/>
          </w:tcPr>
          <w:p w14:paraId="6676DB0D"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11. (2) a</w:t>
            </w:r>
          </w:p>
        </w:tc>
        <w:tc>
          <w:tcPr>
            <w:tcW w:w="3746" w:type="dxa"/>
            <w:shd w:val="clear" w:color="auto" w:fill="FDE9D9" w:themeFill="accent6" w:themeFillTint="33"/>
          </w:tcPr>
          <w:p w14:paraId="78BE6DC4" w14:textId="77777777" w:rsidR="0030262E" w:rsidRPr="008344F5" w:rsidRDefault="0030262E" w:rsidP="00C10947">
            <w:pPr>
              <w:pStyle w:val="ListParagraph"/>
              <w:numPr>
                <w:ilvl w:val="0"/>
                <w:numId w:val="2"/>
              </w:numPr>
              <w:autoSpaceDE w:val="0"/>
              <w:autoSpaceDN w:val="0"/>
              <w:adjustRightInd w:val="0"/>
              <w:spacing w:beforeLines="40" w:before="96" w:afterLines="40" w:after="96"/>
              <w:contextualSpacing w:val="0"/>
              <w:rPr>
                <w:rFonts w:ascii="Times New Roman" w:hAnsi="Times New Roman" w:cs="Times New Roman"/>
                <w:color w:val="231F20"/>
              </w:rPr>
            </w:pPr>
            <w:r w:rsidRPr="008344F5">
              <w:rPr>
                <w:rFonts w:ascii="Times New Roman" w:hAnsi="Times New Roman" w:cs="Times New Roman"/>
                <w:color w:val="231F20"/>
              </w:rPr>
              <w:t>monitoring systems for complex, unusual or large transactions or suspicious activities</w:t>
            </w:r>
          </w:p>
        </w:tc>
        <w:tc>
          <w:tcPr>
            <w:tcW w:w="1985" w:type="dxa"/>
          </w:tcPr>
          <w:p w14:paraId="3C85F58F" w14:textId="77777777" w:rsidR="0030262E" w:rsidRPr="008344F5" w:rsidRDefault="0030262E" w:rsidP="00C10947">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7A2A4470"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4290868E"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1FC6FC3E" w14:textId="77777777" w:rsidTr="006F30ED">
        <w:trPr>
          <w:cantSplit/>
        </w:trPr>
        <w:tc>
          <w:tcPr>
            <w:tcW w:w="567" w:type="dxa"/>
            <w:shd w:val="clear" w:color="auto" w:fill="FDE9D9" w:themeFill="accent6" w:themeFillTint="33"/>
          </w:tcPr>
          <w:p w14:paraId="79124BC8" w14:textId="77777777" w:rsidR="0030262E" w:rsidRPr="008344F5" w:rsidRDefault="0030262E" w:rsidP="00C10947">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4DF23636"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rPr>
            </w:pPr>
          </w:p>
        </w:tc>
        <w:tc>
          <w:tcPr>
            <w:tcW w:w="988" w:type="dxa"/>
            <w:shd w:val="clear" w:color="auto" w:fill="FDE9D9" w:themeFill="accent6" w:themeFillTint="33"/>
          </w:tcPr>
          <w:p w14:paraId="60168783"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11. (2) b</w:t>
            </w:r>
          </w:p>
        </w:tc>
        <w:tc>
          <w:tcPr>
            <w:tcW w:w="3746" w:type="dxa"/>
            <w:shd w:val="clear" w:color="auto" w:fill="FDE9D9" w:themeFill="accent6" w:themeFillTint="33"/>
          </w:tcPr>
          <w:p w14:paraId="5B599AE2" w14:textId="77777777" w:rsidR="0030262E" w:rsidRPr="008344F5" w:rsidRDefault="0030262E" w:rsidP="00C10947">
            <w:pPr>
              <w:pStyle w:val="ListParagraph"/>
              <w:numPr>
                <w:ilvl w:val="0"/>
                <w:numId w:val="2"/>
              </w:numPr>
              <w:autoSpaceDE w:val="0"/>
              <w:autoSpaceDN w:val="0"/>
              <w:adjustRightInd w:val="0"/>
              <w:spacing w:beforeLines="40" w:before="96" w:afterLines="40" w:after="96"/>
              <w:contextualSpacing w:val="0"/>
              <w:rPr>
                <w:rFonts w:ascii="Times New Roman" w:hAnsi="Times New Roman" w:cs="Times New Roman"/>
                <w:color w:val="231F20"/>
              </w:rPr>
            </w:pPr>
            <w:r w:rsidRPr="008344F5">
              <w:rPr>
                <w:rFonts w:ascii="Times New Roman" w:hAnsi="Times New Roman" w:cs="Times New Roman"/>
                <w:color w:val="231F20"/>
              </w:rPr>
              <w:t>enhanced due diligence procedures with respect to persons and business relations and transactions carrying high risk</w:t>
            </w:r>
          </w:p>
        </w:tc>
        <w:tc>
          <w:tcPr>
            <w:tcW w:w="1985" w:type="dxa"/>
          </w:tcPr>
          <w:p w14:paraId="1797B854" w14:textId="77777777" w:rsidR="0030262E" w:rsidRPr="008344F5" w:rsidRDefault="0030262E" w:rsidP="00C10947">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32873B65"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08FE531C"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73699CFC" w14:textId="77777777" w:rsidTr="006F30ED">
        <w:trPr>
          <w:cantSplit/>
        </w:trPr>
        <w:tc>
          <w:tcPr>
            <w:tcW w:w="567" w:type="dxa"/>
            <w:shd w:val="clear" w:color="auto" w:fill="FDE9D9" w:themeFill="accent6" w:themeFillTint="33"/>
          </w:tcPr>
          <w:p w14:paraId="2FC78A4D" w14:textId="77777777" w:rsidR="0030262E" w:rsidRPr="008344F5" w:rsidRDefault="0030262E" w:rsidP="00C10947">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15117328"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rPr>
            </w:pPr>
          </w:p>
        </w:tc>
        <w:tc>
          <w:tcPr>
            <w:tcW w:w="988" w:type="dxa"/>
            <w:shd w:val="clear" w:color="auto" w:fill="FDE9D9" w:themeFill="accent6" w:themeFillTint="33"/>
          </w:tcPr>
          <w:p w14:paraId="597B8E6F"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11. (2)c</w:t>
            </w:r>
          </w:p>
        </w:tc>
        <w:tc>
          <w:tcPr>
            <w:tcW w:w="3746" w:type="dxa"/>
            <w:shd w:val="clear" w:color="auto" w:fill="FDE9D9" w:themeFill="accent6" w:themeFillTint="33"/>
          </w:tcPr>
          <w:p w14:paraId="74142E69" w14:textId="77777777" w:rsidR="0030262E" w:rsidRPr="008344F5" w:rsidRDefault="0030262E" w:rsidP="00C10947">
            <w:pPr>
              <w:pStyle w:val="ListParagraph"/>
              <w:numPr>
                <w:ilvl w:val="0"/>
                <w:numId w:val="2"/>
              </w:numPr>
              <w:autoSpaceDE w:val="0"/>
              <w:autoSpaceDN w:val="0"/>
              <w:adjustRightInd w:val="0"/>
              <w:spacing w:beforeLines="40" w:before="96" w:afterLines="40" w:after="96"/>
              <w:contextualSpacing w:val="0"/>
              <w:rPr>
                <w:rFonts w:ascii="Times New Roman" w:hAnsi="Times New Roman" w:cs="Times New Roman"/>
                <w:color w:val="231F20"/>
              </w:rPr>
            </w:pPr>
            <w:r w:rsidRPr="008344F5">
              <w:rPr>
                <w:rFonts w:ascii="Times New Roman" w:hAnsi="Times New Roman" w:cs="Times New Roman"/>
                <w:color w:val="231F20"/>
              </w:rPr>
              <w:t>monitoring systems for persons in jurisdictions that do not have adequate systems to combat money laundering or terrorism financing</w:t>
            </w:r>
          </w:p>
        </w:tc>
        <w:tc>
          <w:tcPr>
            <w:tcW w:w="1985" w:type="dxa"/>
          </w:tcPr>
          <w:p w14:paraId="4545562C" w14:textId="77777777" w:rsidR="0030262E" w:rsidRPr="008344F5" w:rsidRDefault="0030262E" w:rsidP="00C10947">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1007C2B5"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14C562BD"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46C5660D" w14:textId="77777777" w:rsidTr="006F30ED">
        <w:trPr>
          <w:cantSplit/>
        </w:trPr>
        <w:tc>
          <w:tcPr>
            <w:tcW w:w="567" w:type="dxa"/>
            <w:shd w:val="clear" w:color="auto" w:fill="FDE9D9" w:themeFill="accent6" w:themeFillTint="33"/>
          </w:tcPr>
          <w:p w14:paraId="35B875D2" w14:textId="77777777" w:rsidR="0030262E" w:rsidRPr="008344F5" w:rsidRDefault="0030262E" w:rsidP="00C10947">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008CBFF3"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rPr>
            </w:pPr>
          </w:p>
        </w:tc>
        <w:tc>
          <w:tcPr>
            <w:tcW w:w="988" w:type="dxa"/>
            <w:shd w:val="clear" w:color="auto" w:fill="FDE9D9" w:themeFill="accent6" w:themeFillTint="33"/>
          </w:tcPr>
          <w:p w14:paraId="32AC8BC5"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11. (2)d</w:t>
            </w:r>
          </w:p>
        </w:tc>
        <w:tc>
          <w:tcPr>
            <w:tcW w:w="3746" w:type="dxa"/>
            <w:shd w:val="clear" w:color="auto" w:fill="FDE9D9" w:themeFill="accent6" w:themeFillTint="33"/>
          </w:tcPr>
          <w:p w14:paraId="207ACAC7" w14:textId="77777777" w:rsidR="0030262E" w:rsidRPr="008344F5" w:rsidRDefault="0030262E" w:rsidP="00C10947">
            <w:pPr>
              <w:pStyle w:val="ListParagraph"/>
              <w:numPr>
                <w:ilvl w:val="0"/>
                <w:numId w:val="2"/>
              </w:numPr>
              <w:autoSpaceDE w:val="0"/>
              <w:autoSpaceDN w:val="0"/>
              <w:adjustRightInd w:val="0"/>
              <w:spacing w:beforeLines="40" w:before="96" w:afterLines="40" w:after="96"/>
              <w:contextualSpacing w:val="0"/>
              <w:rPr>
                <w:rFonts w:ascii="Times New Roman" w:hAnsi="Times New Roman" w:cs="Times New Roman"/>
                <w:color w:val="231F20"/>
              </w:rPr>
            </w:pPr>
            <w:r w:rsidRPr="008344F5">
              <w:rPr>
                <w:rFonts w:ascii="Times New Roman" w:hAnsi="Times New Roman" w:cs="Times New Roman"/>
                <w:color w:val="231F20"/>
              </w:rPr>
              <w:t xml:space="preserve">training </w:t>
            </w:r>
            <w:r w:rsidR="00F60BA3" w:rsidRPr="008344F5">
              <w:rPr>
                <w:rFonts w:ascii="Times New Roman" w:hAnsi="Times New Roman" w:cs="Times New Roman"/>
                <w:color w:val="231F20"/>
              </w:rPr>
              <w:t>programs</w:t>
            </w:r>
            <w:r w:rsidRPr="008344F5">
              <w:rPr>
                <w:rFonts w:ascii="Times New Roman" w:hAnsi="Times New Roman" w:cs="Times New Roman"/>
                <w:color w:val="231F20"/>
              </w:rPr>
              <w:t xml:space="preserve"> for the purposes of continuous training of employees, managers and directors of the accountable person</w:t>
            </w:r>
          </w:p>
        </w:tc>
        <w:tc>
          <w:tcPr>
            <w:tcW w:w="1985" w:type="dxa"/>
          </w:tcPr>
          <w:p w14:paraId="21C1FAD7" w14:textId="77777777" w:rsidR="0030262E" w:rsidRPr="008344F5" w:rsidRDefault="0030262E" w:rsidP="00C10947">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29C0D154"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652B3CB9"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46517F8C" w14:textId="77777777" w:rsidTr="006F30ED">
        <w:trPr>
          <w:cantSplit/>
        </w:trPr>
        <w:tc>
          <w:tcPr>
            <w:tcW w:w="567" w:type="dxa"/>
            <w:shd w:val="clear" w:color="auto" w:fill="FDE9D9" w:themeFill="accent6" w:themeFillTint="33"/>
          </w:tcPr>
          <w:p w14:paraId="1DE8E4FB" w14:textId="77777777" w:rsidR="0030262E" w:rsidRPr="008344F5" w:rsidRDefault="0030262E" w:rsidP="00C10947">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0AA52603"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rPr>
            </w:pPr>
          </w:p>
        </w:tc>
        <w:tc>
          <w:tcPr>
            <w:tcW w:w="988" w:type="dxa"/>
            <w:shd w:val="clear" w:color="auto" w:fill="FDE9D9" w:themeFill="accent6" w:themeFillTint="33"/>
          </w:tcPr>
          <w:p w14:paraId="7CAFF6BC"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11. (2)e</w:t>
            </w:r>
          </w:p>
        </w:tc>
        <w:tc>
          <w:tcPr>
            <w:tcW w:w="3746" w:type="dxa"/>
            <w:shd w:val="clear" w:color="auto" w:fill="FDE9D9" w:themeFill="accent6" w:themeFillTint="33"/>
          </w:tcPr>
          <w:p w14:paraId="05998C9A" w14:textId="77777777" w:rsidR="0030262E" w:rsidRPr="008344F5" w:rsidRDefault="0030262E" w:rsidP="00C10947">
            <w:pPr>
              <w:pStyle w:val="ListParagraph"/>
              <w:numPr>
                <w:ilvl w:val="0"/>
                <w:numId w:val="2"/>
              </w:numPr>
              <w:autoSpaceDE w:val="0"/>
              <w:autoSpaceDN w:val="0"/>
              <w:adjustRightInd w:val="0"/>
              <w:spacing w:beforeLines="40" w:before="96" w:afterLines="40" w:after="96"/>
              <w:contextualSpacing w:val="0"/>
              <w:rPr>
                <w:rFonts w:ascii="Times New Roman" w:hAnsi="Times New Roman" w:cs="Times New Roman"/>
                <w:color w:val="231F20"/>
              </w:rPr>
            </w:pPr>
            <w:r w:rsidRPr="008344F5">
              <w:rPr>
                <w:rFonts w:ascii="Times New Roman" w:hAnsi="Times New Roman" w:cs="Times New Roman"/>
                <w:color w:val="231F20"/>
              </w:rPr>
              <w:t xml:space="preserve">awareness </w:t>
            </w:r>
            <w:r w:rsidR="00F60BA3" w:rsidRPr="008344F5">
              <w:rPr>
                <w:rFonts w:ascii="Times New Roman" w:hAnsi="Times New Roman" w:cs="Times New Roman"/>
                <w:color w:val="231F20"/>
              </w:rPr>
              <w:t>programs</w:t>
            </w:r>
            <w:r w:rsidRPr="008344F5">
              <w:rPr>
                <w:rFonts w:ascii="Times New Roman" w:hAnsi="Times New Roman" w:cs="Times New Roman"/>
                <w:color w:val="231F20"/>
              </w:rPr>
              <w:t xml:space="preserve"> for the purposes of ensuring that employees, managers and directors of the accountable person are sufficiently knowledgeable</w:t>
            </w:r>
          </w:p>
        </w:tc>
        <w:tc>
          <w:tcPr>
            <w:tcW w:w="1985" w:type="dxa"/>
          </w:tcPr>
          <w:p w14:paraId="6EB39EA0" w14:textId="77777777" w:rsidR="0030262E" w:rsidRPr="008344F5" w:rsidRDefault="0030262E" w:rsidP="00C10947">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7BD9402E"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58801FD1"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6C23E067" w14:textId="77777777" w:rsidTr="006F30ED">
        <w:trPr>
          <w:cantSplit/>
        </w:trPr>
        <w:tc>
          <w:tcPr>
            <w:tcW w:w="567" w:type="dxa"/>
            <w:shd w:val="clear" w:color="auto" w:fill="FDE9D9" w:themeFill="accent6" w:themeFillTint="33"/>
          </w:tcPr>
          <w:p w14:paraId="3F9709E8" w14:textId="77777777" w:rsidR="0030262E" w:rsidRPr="008344F5" w:rsidRDefault="0030262E" w:rsidP="00C10947">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2063E046"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rPr>
            </w:pPr>
          </w:p>
        </w:tc>
        <w:tc>
          <w:tcPr>
            <w:tcW w:w="988" w:type="dxa"/>
            <w:shd w:val="clear" w:color="auto" w:fill="FDE9D9" w:themeFill="accent6" w:themeFillTint="33"/>
          </w:tcPr>
          <w:p w14:paraId="329FB2D9"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11. (2)f</w:t>
            </w:r>
          </w:p>
        </w:tc>
        <w:tc>
          <w:tcPr>
            <w:tcW w:w="3746" w:type="dxa"/>
            <w:shd w:val="clear" w:color="auto" w:fill="FDE9D9" w:themeFill="accent6" w:themeFillTint="33"/>
          </w:tcPr>
          <w:p w14:paraId="339D0B5F" w14:textId="77777777" w:rsidR="0030262E" w:rsidRPr="008344F5" w:rsidRDefault="0030262E" w:rsidP="00C10947">
            <w:pPr>
              <w:pStyle w:val="ListParagraph"/>
              <w:numPr>
                <w:ilvl w:val="0"/>
                <w:numId w:val="2"/>
              </w:numPr>
              <w:autoSpaceDE w:val="0"/>
              <w:autoSpaceDN w:val="0"/>
              <w:adjustRightInd w:val="0"/>
              <w:spacing w:beforeLines="40" w:before="96" w:afterLines="40" w:after="96"/>
              <w:contextualSpacing w:val="0"/>
              <w:rPr>
                <w:rFonts w:ascii="Times New Roman" w:hAnsi="Times New Roman" w:cs="Times New Roman"/>
                <w:color w:val="231F20"/>
              </w:rPr>
            </w:pPr>
            <w:r w:rsidRPr="008344F5">
              <w:rPr>
                <w:rFonts w:ascii="Times New Roman" w:hAnsi="Times New Roman" w:cs="Times New Roman"/>
                <w:color w:val="231F20"/>
              </w:rPr>
              <w:t>maintenance of a manual to facilitate compliance with procedures, processes and working methods relating to anti money laundering</w:t>
            </w:r>
          </w:p>
        </w:tc>
        <w:tc>
          <w:tcPr>
            <w:tcW w:w="1985" w:type="dxa"/>
          </w:tcPr>
          <w:p w14:paraId="2AC9FB81" w14:textId="77777777" w:rsidR="0030262E" w:rsidRPr="008344F5" w:rsidRDefault="0030262E" w:rsidP="00C10947">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21C23BFD"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33840E43"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1460F16A" w14:textId="77777777" w:rsidTr="006F30ED">
        <w:trPr>
          <w:cantSplit/>
        </w:trPr>
        <w:tc>
          <w:tcPr>
            <w:tcW w:w="567" w:type="dxa"/>
            <w:shd w:val="clear" w:color="auto" w:fill="FDE9D9" w:themeFill="accent6" w:themeFillTint="33"/>
          </w:tcPr>
          <w:p w14:paraId="3764B4DF" w14:textId="77777777" w:rsidR="0030262E" w:rsidRPr="008344F5" w:rsidRDefault="0030262E" w:rsidP="00C10947">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2D7BA6C1"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rPr>
            </w:pPr>
          </w:p>
        </w:tc>
        <w:tc>
          <w:tcPr>
            <w:tcW w:w="988" w:type="dxa"/>
            <w:shd w:val="clear" w:color="auto" w:fill="FDE9D9" w:themeFill="accent6" w:themeFillTint="33"/>
          </w:tcPr>
          <w:p w14:paraId="7BB9087C"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11. (2)g</w:t>
            </w:r>
          </w:p>
        </w:tc>
        <w:tc>
          <w:tcPr>
            <w:tcW w:w="3746" w:type="dxa"/>
            <w:shd w:val="clear" w:color="auto" w:fill="FDE9D9" w:themeFill="accent6" w:themeFillTint="33"/>
          </w:tcPr>
          <w:p w14:paraId="04877D1A" w14:textId="77777777" w:rsidR="0030262E" w:rsidRPr="008344F5" w:rsidRDefault="00F60BA3" w:rsidP="00C10947">
            <w:pPr>
              <w:pStyle w:val="ListParagraph"/>
              <w:numPr>
                <w:ilvl w:val="0"/>
                <w:numId w:val="2"/>
              </w:numPr>
              <w:autoSpaceDE w:val="0"/>
              <w:autoSpaceDN w:val="0"/>
              <w:adjustRightInd w:val="0"/>
              <w:spacing w:beforeLines="40" w:before="96" w:afterLines="40" w:after="96"/>
              <w:contextualSpacing w:val="0"/>
              <w:rPr>
                <w:rFonts w:ascii="Times New Roman" w:hAnsi="Times New Roman" w:cs="Times New Roman"/>
                <w:color w:val="231F20"/>
              </w:rPr>
            </w:pPr>
            <w:r w:rsidRPr="008344F5">
              <w:rPr>
                <w:rFonts w:ascii="Times New Roman" w:hAnsi="Times New Roman" w:cs="Times New Roman"/>
                <w:color w:val="231F20"/>
              </w:rPr>
              <w:t>Systems</w:t>
            </w:r>
            <w:r w:rsidR="0030262E" w:rsidRPr="008344F5">
              <w:rPr>
                <w:rFonts w:ascii="Times New Roman" w:hAnsi="Times New Roman" w:cs="Times New Roman"/>
                <w:color w:val="231F20"/>
              </w:rPr>
              <w:t xml:space="preserve"> relating to carrying out of independent audits to review and verify compliance with and effectiveness of the measures.</w:t>
            </w:r>
          </w:p>
        </w:tc>
        <w:tc>
          <w:tcPr>
            <w:tcW w:w="1985" w:type="dxa"/>
          </w:tcPr>
          <w:p w14:paraId="5CD71241" w14:textId="77777777" w:rsidR="0030262E" w:rsidRPr="008344F5" w:rsidRDefault="0030262E" w:rsidP="00C10947">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41E43037"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6A1A7755"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50A00784" w14:textId="77777777" w:rsidTr="006F30ED">
        <w:trPr>
          <w:cantSplit/>
        </w:trPr>
        <w:tc>
          <w:tcPr>
            <w:tcW w:w="567" w:type="dxa"/>
            <w:shd w:val="clear" w:color="auto" w:fill="FDE9D9" w:themeFill="accent6" w:themeFillTint="33"/>
          </w:tcPr>
          <w:p w14:paraId="661A3ACF" w14:textId="77777777" w:rsidR="0030262E" w:rsidRPr="008344F5" w:rsidRDefault="0030262E" w:rsidP="00C10947">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174F0619"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rPr>
            </w:pPr>
          </w:p>
        </w:tc>
        <w:tc>
          <w:tcPr>
            <w:tcW w:w="988" w:type="dxa"/>
            <w:shd w:val="clear" w:color="auto" w:fill="FDE9D9" w:themeFill="accent6" w:themeFillTint="33"/>
          </w:tcPr>
          <w:p w14:paraId="4DA999F7"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11. (2)h</w:t>
            </w:r>
          </w:p>
        </w:tc>
        <w:tc>
          <w:tcPr>
            <w:tcW w:w="3746" w:type="dxa"/>
            <w:shd w:val="clear" w:color="auto" w:fill="FDE9D9" w:themeFill="accent6" w:themeFillTint="33"/>
          </w:tcPr>
          <w:p w14:paraId="7E846B00" w14:textId="77777777" w:rsidR="0030262E" w:rsidRPr="008344F5" w:rsidRDefault="00F60BA3" w:rsidP="00C10947">
            <w:pPr>
              <w:pStyle w:val="ListParagraph"/>
              <w:numPr>
                <w:ilvl w:val="0"/>
                <w:numId w:val="2"/>
              </w:numPr>
              <w:autoSpaceDE w:val="0"/>
              <w:autoSpaceDN w:val="0"/>
              <w:adjustRightInd w:val="0"/>
              <w:spacing w:beforeLines="40" w:before="96" w:afterLines="40" w:after="96"/>
              <w:contextualSpacing w:val="0"/>
              <w:rPr>
                <w:rFonts w:ascii="Times New Roman" w:hAnsi="Times New Roman" w:cs="Times New Roman"/>
                <w:color w:val="231F20"/>
              </w:rPr>
            </w:pPr>
            <w:r w:rsidRPr="008344F5">
              <w:rPr>
                <w:rFonts w:ascii="Times New Roman" w:hAnsi="Times New Roman" w:cs="Times New Roman"/>
                <w:color w:val="231F20"/>
              </w:rPr>
              <w:t>Mechanisms</w:t>
            </w:r>
            <w:r w:rsidR="0030262E" w:rsidRPr="008344F5">
              <w:rPr>
                <w:rFonts w:ascii="Times New Roman" w:hAnsi="Times New Roman" w:cs="Times New Roman"/>
                <w:color w:val="231F20"/>
              </w:rPr>
              <w:t xml:space="preserve"> for the sharing of information obtained by an accountable person with other accountable persons including systems that ensure the confidentiality of the shared information.</w:t>
            </w:r>
          </w:p>
        </w:tc>
        <w:tc>
          <w:tcPr>
            <w:tcW w:w="1985" w:type="dxa"/>
          </w:tcPr>
          <w:p w14:paraId="3909C9C6" w14:textId="77777777" w:rsidR="0030262E" w:rsidRPr="008344F5" w:rsidRDefault="0030262E" w:rsidP="00C10947">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478E84A0" w14:textId="77777777" w:rsidR="0030262E" w:rsidRPr="008344F5" w:rsidRDefault="0030262E" w:rsidP="00C10947">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4182C3D8"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30A5026A" w14:textId="77777777" w:rsidTr="006F30ED">
        <w:trPr>
          <w:cantSplit/>
        </w:trPr>
        <w:tc>
          <w:tcPr>
            <w:tcW w:w="567" w:type="dxa"/>
            <w:shd w:val="clear" w:color="auto" w:fill="FDE9D9" w:themeFill="accent6" w:themeFillTint="33"/>
          </w:tcPr>
          <w:p w14:paraId="264D28D3" w14:textId="77777777" w:rsidR="0030262E" w:rsidRPr="008344F5" w:rsidRDefault="0030262E" w:rsidP="00D348E2">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7923E045"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 xml:space="preserve"> Anonymous or Fictitious Accounts</w:t>
            </w:r>
          </w:p>
        </w:tc>
        <w:tc>
          <w:tcPr>
            <w:tcW w:w="988" w:type="dxa"/>
            <w:shd w:val="clear" w:color="auto" w:fill="FDE9D9" w:themeFill="accent6" w:themeFillTint="33"/>
          </w:tcPr>
          <w:p w14:paraId="705FAB0E"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12. (1)a</w:t>
            </w:r>
          </w:p>
        </w:tc>
        <w:tc>
          <w:tcPr>
            <w:tcW w:w="3746" w:type="dxa"/>
            <w:shd w:val="clear" w:color="auto" w:fill="FDE9D9" w:themeFill="accent6" w:themeFillTint="33"/>
          </w:tcPr>
          <w:p w14:paraId="213218D2"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The accountable person did not open or maintain an anonymous or fictitious account.</w:t>
            </w:r>
          </w:p>
        </w:tc>
        <w:tc>
          <w:tcPr>
            <w:tcW w:w="1985" w:type="dxa"/>
          </w:tcPr>
          <w:p w14:paraId="19EEF6F3" w14:textId="77777777" w:rsidR="0030262E" w:rsidRPr="008344F5" w:rsidRDefault="0030262E" w:rsidP="00D348E2">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7F8486C4"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1A32F9C7"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77E341B2" w14:textId="77777777" w:rsidTr="006F30ED">
        <w:trPr>
          <w:cantSplit/>
        </w:trPr>
        <w:tc>
          <w:tcPr>
            <w:tcW w:w="567" w:type="dxa"/>
            <w:shd w:val="clear" w:color="auto" w:fill="FDE9D9" w:themeFill="accent6" w:themeFillTint="33"/>
          </w:tcPr>
          <w:p w14:paraId="455A5C0C" w14:textId="77777777" w:rsidR="0030262E" w:rsidRPr="008344F5" w:rsidRDefault="0030262E" w:rsidP="00D348E2">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2DBDB" w:themeFill="accent2" w:themeFillTint="33"/>
          </w:tcPr>
          <w:p w14:paraId="368A1366"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p>
        </w:tc>
        <w:tc>
          <w:tcPr>
            <w:tcW w:w="988" w:type="dxa"/>
            <w:shd w:val="clear" w:color="auto" w:fill="F2DBDB" w:themeFill="accent2" w:themeFillTint="33"/>
          </w:tcPr>
          <w:p w14:paraId="6A16FE21"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12. (1)b</w:t>
            </w:r>
          </w:p>
        </w:tc>
        <w:tc>
          <w:tcPr>
            <w:tcW w:w="3746" w:type="dxa"/>
            <w:shd w:val="clear" w:color="auto" w:fill="F2DBDB" w:themeFill="accent2" w:themeFillTint="33"/>
          </w:tcPr>
          <w:p w14:paraId="0F201C2C"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The accountable person did not knowingly establish or maintain a business relationship or conduct any transaction with a customer who was entering into a business relationship or conducting any transaction under a false name.</w:t>
            </w:r>
          </w:p>
        </w:tc>
        <w:tc>
          <w:tcPr>
            <w:tcW w:w="1985" w:type="dxa"/>
          </w:tcPr>
          <w:p w14:paraId="5DE571D7" w14:textId="77777777" w:rsidR="0030262E" w:rsidRPr="008344F5" w:rsidRDefault="0030262E" w:rsidP="00D348E2">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464D253D"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189A70BA"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22E5B2D3" w14:textId="77777777" w:rsidTr="006F30ED">
        <w:trPr>
          <w:cantSplit/>
        </w:trPr>
        <w:tc>
          <w:tcPr>
            <w:tcW w:w="567" w:type="dxa"/>
            <w:shd w:val="clear" w:color="auto" w:fill="FDE9D9" w:themeFill="accent6" w:themeFillTint="33"/>
          </w:tcPr>
          <w:p w14:paraId="645C375B" w14:textId="77777777" w:rsidR="0030262E" w:rsidRPr="008344F5" w:rsidRDefault="0030262E" w:rsidP="00D348E2">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40C49B44"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p>
        </w:tc>
        <w:tc>
          <w:tcPr>
            <w:tcW w:w="988" w:type="dxa"/>
            <w:shd w:val="clear" w:color="auto" w:fill="FDE9D9" w:themeFill="accent6" w:themeFillTint="33"/>
          </w:tcPr>
          <w:p w14:paraId="5185472F"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12. (2)</w:t>
            </w:r>
          </w:p>
        </w:tc>
        <w:tc>
          <w:tcPr>
            <w:tcW w:w="3746" w:type="dxa"/>
            <w:shd w:val="clear" w:color="auto" w:fill="FDE9D9" w:themeFill="accent6" w:themeFillTint="33"/>
          </w:tcPr>
          <w:p w14:paraId="0108BADB"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The accountable person, at the time of establishing a business relationship, took reasonable measures to determine whether the applicant for business was acting on his own behalf or on behalf of a third party.</w:t>
            </w:r>
          </w:p>
        </w:tc>
        <w:tc>
          <w:tcPr>
            <w:tcW w:w="1985" w:type="dxa"/>
          </w:tcPr>
          <w:p w14:paraId="46F522CC" w14:textId="77777777" w:rsidR="0030262E" w:rsidRPr="008344F5" w:rsidRDefault="0030262E" w:rsidP="00D348E2">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4544D1A3"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7C2B443C"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32CCFE6D" w14:textId="77777777" w:rsidTr="006F30ED">
        <w:trPr>
          <w:cantSplit/>
        </w:trPr>
        <w:tc>
          <w:tcPr>
            <w:tcW w:w="567" w:type="dxa"/>
            <w:shd w:val="clear" w:color="auto" w:fill="FDE9D9" w:themeFill="accent6" w:themeFillTint="33"/>
          </w:tcPr>
          <w:p w14:paraId="610A1A66" w14:textId="77777777" w:rsidR="0030262E" w:rsidRPr="008344F5" w:rsidRDefault="0030262E" w:rsidP="00D348E2">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5BA39B69"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p>
        </w:tc>
        <w:tc>
          <w:tcPr>
            <w:tcW w:w="988" w:type="dxa"/>
            <w:shd w:val="clear" w:color="auto" w:fill="FDE9D9" w:themeFill="accent6" w:themeFillTint="33"/>
          </w:tcPr>
          <w:p w14:paraId="2E8DFB9D"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12. (3)a,b</w:t>
            </w:r>
          </w:p>
        </w:tc>
        <w:tc>
          <w:tcPr>
            <w:tcW w:w="3746" w:type="dxa"/>
            <w:shd w:val="clear" w:color="auto" w:fill="FDE9D9" w:themeFill="accent6" w:themeFillTint="33"/>
          </w:tcPr>
          <w:p w14:paraId="17FA822A"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In determining what constitutes reasonable measures for the purpose of regulation 12 (2), all the circumstances of the case were taken into account and in particular, regard was given to any guideline or policies applicable to the accountable person and, in the absence of any guideline or policies, to best practice which, for the time, was followed in the relevant field of business and which was applicable to those circumstances.</w:t>
            </w:r>
          </w:p>
        </w:tc>
        <w:tc>
          <w:tcPr>
            <w:tcW w:w="1985" w:type="dxa"/>
          </w:tcPr>
          <w:p w14:paraId="00604DB8" w14:textId="77777777" w:rsidR="0030262E" w:rsidRPr="008344F5" w:rsidRDefault="0030262E" w:rsidP="00D348E2">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099231C3"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488BB5DF"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56E7BB08" w14:textId="77777777" w:rsidTr="006F30ED">
        <w:trPr>
          <w:cantSplit/>
        </w:trPr>
        <w:tc>
          <w:tcPr>
            <w:tcW w:w="567" w:type="dxa"/>
            <w:shd w:val="clear" w:color="auto" w:fill="FDE9D9" w:themeFill="accent6" w:themeFillTint="33"/>
          </w:tcPr>
          <w:p w14:paraId="7D495EA8" w14:textId="77777777" w:rsidR="0030262E" w:rsidRPr="008344F5" w:rsidRDefault="0030262E" w:rsidP="00D348E2">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02C142AE"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Due Diligence</w:t>
            </w:r>
          </w:p>
        </w:tc>
        <w:tc>
          <w:tcPr>
            <w:tcW w:w="988" w:type="dxa"/>
            <w:shd w:val="clear" w:color="auto" w:fill="FDE9D9" w:themeFill="accent6" w:themeFillTint="33"/>
          </w:tcPr>
          <w:p w14:paraId="4B27B333"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14. (1)</w:t>
            </w:r>
          </w:p>
        </w:tc>
        <w:tc>
          <w:tcPr>
            <w:tcW w:w="3746" w:type="dxa"/>
            <w:shd w:val="clear" w:color="auto" w:fill="FDE9D9" w:themeFill="accent6" w:themeFillTint="33"/>
          </w:tcPr>
          <w:p w14:paraId="4D1288E4" w14:textId="77777777" w:rsidR="0030262E" w:rsidRPr="008344F5" w:rsidRDefault="0030262E" w:rsidP="00D348E2">
            <w:pPr>
              <w:autoSpaceDE w:val="0"/>
              <w:autoSpaceDN w:val="0"/>
              <w:adjustRightInd w:val="0"/>
              <w:spacing w:beforeLines="40" w:before="96" w:afterLines="40" w:after="96"/>
              <w:jc w:val="both"/>
              <w:rPr>
                <w:rFonts w:ascii="Times New Roman" w:hAnsi="Times New Roman" w:cs="Times New Roman"/>
              </w:rPr>
            </w:pPr>
            <w:r w:rsidRPr="008344F5">
              <w:rPr>
                <w:rFonts w:ascii="Times New Roman" w:hAnsi="Times New Roman" w:cs="Times New Roman"/>
              </w:rPr>
              <w:t>For the purposes of section 6 of the Act, the accountable person carried out due diligence in the circumstances listed in Reg.14(1)</w:t>
            </w:r>
          </w:p>
        </w:tc>
        <w:tc>
          <w:tcPr>
            <w:tcW w:w="1985" w:type="dxa"/>
          </w:tcPr>
          <w:p w14:paraId="5B1A69BE" w14:textId="77777777" w:rsidR="0030262E" w:rsidRPr="008344F5" w:rsidRDefault="0030262E" w:rsidP="00D348E2">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1F5792D7"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7DA8FC65"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565FB318" w14:textId="77777777" w:rsidTr="006F30ED">
        <w:trPr>
          <w:cantSplit/>
        </w:trPr>
        <w:tc>
          <w:tcPr>
            <w:tcW w:w="567" w:type="dxa"/>
            <w:shd w:val="clear" w:color="auto" w:fill="FDE9D9" w:themeFill="accent6" w:themeFillTint="33"/>
          </w:tcPr>
          <w:p w14:paraId="12FF03FE" w14:textId="77777777" w:rsidR="0030262E" w:rsidRPr="008344F5" w:rsidRDefault="0030262E" w:rsidP="00D348E2">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5C48D1D5"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p>
        </w:tc>
        <w:tc>
          <w:tcPr>
            <w:tcW w:w="988" w:type="dxa"/>
            <w:shd w:val="clear" w:color="auto" w:fill="FDE9D9" w:themeFill="accent6" w:themeFillTint="33"/>
          </w:tcPr>
          <w:p w14:paraId="70A6B8CF"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14. (2)</w:t>
            </w:r>
          </w:p>
        </w:tc>
        <w:tc>
          <w:tcPr>
            <w:tcW w:w="3746" w:type="dxa"/>
            <w:shd w:val="clear" w:color="auto" w:fill="FDE9D9" w:themeFill="accent6" w:themeFillTint="33"/>
          </w:tcPr>
          <w:p w14:paraId="470CD4A3" w14:textId="77777777" w:rsidR="0030262E" w:rsidRPr="008344F5" w:rsidRDefault="0030262E" w:rsidP="00D348E2">
            <w:pPr>
              <w:autoSpaceDE w:val="0"/>
              <w:autoSpaceDN w:val="0"/>
              <w:adjustRightInd w:val="0"/>
              <w:spacing w:beforeLines="40" w:before="96" w:afterLines="40" w:after="96"/>
              <w:jc w:val="both"/>
              <w:rPr>
                <w:rFonts w:ascii="Times New Roman" w:hAnsi="Times New Roman" w:cs="Times New Roman"/>
              </w:rPr>
            </w:pPr>
            <w:r w:rsidRPr="008344F5">
              <w:rPr>
                <w:rFonts w:ascii="Times New Roman" w:hAnsi="Times New Roman" w:cs="Times New Roman"/>
              </w:rPr>
              <w:t>The accountable person, on the commencement of these Regulations, carried out due diligence on all accounts and customers’ existing immediately before the commencement of the Regulations.</w:t>
            </w:r>
          </w:p>
        </w:tc>
        <w:tc>
          <w:tcPr>
            <w:tcW w:w="1985" w:type="dxa"/>
          </w:tcPr>
          <w:p w14:paraId="5246395F" w14:textId="77777777" w:rsidR="0030262E" w:rsidRPr="008344F5" w:rsidRDefault="0030262E" w:rsidP="00D348E2">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6B13C847"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70F732AB"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480412B3" w14:textId="77777777" w:rsidTr="006F30ED">
        <w:trPr>
          <w:cantSplit/>
        </w:trPr>
        <w:tc>
          <w:tcPr>
            <w:tcW w:w="567" w:type="dxa"/>
            <w:shd w:val="clear" w:color="auto" w:fill="FDE9D9" w:themeFill="accent6" w:themeFillTint="33"/>
          </w:tcPr>
          <w:p w14:paraId="30668BFE" w14:textId="77777777" w:rsidR="0030262E" w:rsidRPr="008344F5" w:rsidRDefault="0030262E" w:rsidP="00D348E2">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691554CE"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Due diligence to be carried out on risk based approach</w:t>
            </w:r>
          </w:p>
        </w:tc>
        <w:tc>
          <w:tcPr>
            <w:tcW w:w="988" w:type="dxa"/>
            <w:shd w:val="clear" w:color="auto" w:fill="FDE9D9" w:themeFill="accent6" w:themeFillTint="33"/>
          </w:tcPr>
          <w:p w14:paraId="72635240"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15.(1)</w:t>
            </w:r>
          </w:p>
        </w:tc>
        <w:tc>
          <w:tcPr>
            <w:tcW w:w="3746" w:type="dxa"/>
            <w:shd w:val="clear" w:color="auto" w:fill="FDE9D9" w:themeFill="accent6" w:themeFillTint="33"/>
          </w:tcPr>
          <w:p w14:paraId="67576546"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The accountable person carried out due diligence in respect of all persons and customers on a risk sensitive basis, taking into account the outcome of the risk assessment undertaken by the accountable person under these Regulations</w:t>
            </w:r>
          </w:p>
        </w:tc>
        <w:tc>
          <w:tcPr>
            <w:tcW w:w="1985" w:type="dxa"/>
          </w:tcPr>
          <w:p w14:paraId="1ED50A5E" w14:textId="77777777" w:rsidR="0030262E" w:rsidRPr="008344F5" w:rsidRDefault="0030262E" w:rsidP="00D348E2">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6DFB8D1D"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666190FC"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71F09F01" w14:textId="77777777" w:rsidTr="006F30ED">
        <w:trPr>
          <w:cantSplit/>
        </w:trPr>
        <w:tc>
          <w:tcPr>
            <w:tcW w:w="567" w:type="dxa"/>
            <w:shd w:val="clear" w:color="auto" w:fill="FDE9D9" w:themeFill="accent6" w:themeFillTint="33"/>
          </w:tcPr>
          <w:p w14:paraId="5F4E403B" w14:textId="77777777" w:rsidR="0030262E" w:rsidRPr="008344F5" w:rsidRDefault="0030262E" w:rsidP="00D348E2">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58030427"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p>
        </w:tc>
        <w:tc>
          <w:tcPr>
            <w:tcW w:w="988" w:type="dxa"/>
            <w:shd w:val="clear" w:color="auto" w:fill="FDE9D9" w:themeFill="accent6" w:themeFillTint="33"/>
          </w:tcPr>
          <w:p w14:paraId="06C33B84"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15.(2)</w:t>
            </w:r>
          </w:p>
        </w:tc>
        <w:tc>
          <w:tcPr>
            <w:tcW w:w="3746" w:type="dxa"/>
            <w:shd w:val="clear" w:color="auto" w:fill="FDE9D9" w:themeFill="accent6" w:themeFillTint="33"/>
          </w:tcPr>
          <w:p w14:paraId="0ACEE749"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Where an identified risk was high, the accountable person conducted enhanced due diligence measures consistent with the risk identified.</w:t>
            </w:r>
          </w:p>
        </w:tc>
        <w:tc>
          <w:tcPr>
            <w:tcW w:w="1985" w:type="dxa"/>
          </w:tcPr>
          <w:p w14:paraId="3E8B9511" w14:textId="77777777" w:rsidR="0030262E" w:rsidRPr="008344F5" w:rsidRDefault="0030262E" w:rsidP="00D348E2">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0BE273D6"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0982973C"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15BC75E8" w14:textId="77777777" w:rsidTr="006F30ED">
        <w:trPr>
          <w:cantSplit/>
        </w:trPr>
        <w:tc>
          <w:tcPr>
            <w:tcW w:w="567" w:type="dxa"/>
            <w:shd w:val="clear" w:color="auto" w:fill="FDE9D9" w:themeFill="accent6" w:themeFillTint="33"/>
          </w:tcPr>
          <w:p w14:paraId="3710CAC5" w14:textId="77777777" w:rsidR="0030262E" w:rsidRPr="008344F5" w:rsidRDefault="0030262E" w:rsidP="00D348E2">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1A3FC681"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p>
        </w:tc>
        <w:tc>
          <w:tcPr>
            <w:tcW w:w="988" w:type="dxa"/>
            <w:shd w:val="clear" w:color="auto" w:fill="FDE9D9" w:themeFill="accent6" w:themeFillTint="33"/>
          </w:tcPr>
          <w:p w14:paraId="1BAEFBA9"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15.(3)</w:t>
            </w:r>
          </w:p>
        </w:tc>
        <w:tc>
          <w:tcPr>
            <w:tcW w:w="3746" w:type="dxa"/>
            <w:shd w:val="clear" w:color="auto" w:fill="FDE9D9" w:themeFill="accent6" w:themeFillTint="33"/>
          </w:tcPr>
          <w:p w14:paraId="22F95019"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The Enhanced due diligence measures listed in Reg.15.(3) were applied</w:t>
            </w:r>
          </w:p>
        </w:tc>
        <w:tc>
          <w:tcPr>
            <w:tcW w:w="1985" w:type="dxa"/>
          </w:tcPr>
          <w:p w14:paraId="5182906B" w14:textId="77777777" w:rsidR="0030262E" w:rsidRPr="008344F5" w:rsidRDefault="0030262E" w:rsidP="00D348E2">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18EB41B3"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144427ED"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74D1A59E" w14:textId="77777777" w:rsidTr="006F30ED">
        <w:trPr>
          <w:cantSplit/>
        </w:trPr>
        <w:tc>
          <w:tcPr>
            <w:tcW w:w="567" w:type="dxa"/>
            <w:shd w:val="clear" w:color="auto" w:fill="FDE9D9" w:themeFill="accent6" w:themeFillTint="33"/>
          </w:tcPr>
          <w:p w14:paraId="7A0411B4" w14:textId="77777777" w:rsidR="0030262E" w:rsidRPr="008344F5" w:rsidRDefault="0030262E" w:rsidP="00D348E2">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09283116"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p>
        </w:tc>
        <w:tc>
          <w:tcPr>
            <w:tcW w:w="988" w:type="dxa"/>
            <w:shd w:val="clear" w:color="auto" w:fill="FDE9D9" w:themeFill="accent6" w:themeFillTint="33"/>
          </w:tcPr>
          <w:p w14:paraId="65EFD4DC"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15.(4)</w:t>
            </w:r>
          </w:p>
        </w:tc>
        <w:tc>
          <w:tcPr>
            <w:tcW w:w="3746" w:type="dxa"/>
            <w:shd w:val="clear" w:color="auto" w:fill="FDE9D9" w:themeFill="accent6" w:themeFillTint="33"/>
          </w:tcPr>
          <w:p w14:paraId="3CC5DAC8"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The enhanced due diligence measures referred to in Reg.15. (2), were applied at each stage of the customer due diligence process and continue to be applied on an on-going basis</w:t>
            </w:r>
          </w:p>
        </w:tc>
        <w:tc>
          <w:tcPr>
            <w:tcW w:w="1985" w:type="dxa"/>
          </w:tcPr>
          <w:p w14:paraId="0D6702DA" w14:textId="77777777" w:rsidR="0030262E" w:rsidRPr="008344F5" w:rsidRDefault="0030262E" w:rsidP="00D348E2">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43E510A7"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45BCBDFE"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61E31C0F" w14:textId="77777777" w:rsidTr="006F30ED">
        <w:trPr>
          <w:cantSplit/>
        </w:trPr>
        <w:tc>
          <w:tcPr>
            <w:tcW w:w="567" w:type="dxa"/>
            <w:shd w:val="clear" w:color="auto" w:fill="FDE9D9" w:themeFill="accent6" w:themeFillTint="33"/>
          </w:tcPr>
          <w:p w14:paraId="29CB9144" w14:textId="77777777" w:rsidR="0030262E" w:rsidRPr="008344F5" w:rsidRDefault="0030262E" w:rsidP="00D348E2">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0190A2B7"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p>
        </w:tc>
        <w:tc>
          <w:tcPr>
            <w:tcW w:w="988" w:type="dxa"/>
            <w:shd w:val="clear" w:color="auto" w:fill="FDE9D9" w:themeFill="accent6" w:themeFillTint="33"/>
          </w:tcPr>
          <w:p w14:paraId="24BF051F"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15.(5)</w:t>
            </w:r>
          </w:p>
        </w:tc>
        <w:tc>
          <w:tcPr>
            <w:tcW w:w="3746" w:type="dxa"/>
            <w:shd w:val="clear" w:color="auto" w:fill="FDE9D9" w:themeFill="accent6" w:themeFillTint="33"/>
          </w:tcPr>
          <w:p w14:paraId="4F344A68"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Where the risk identified by the accountable person was low, the accountable person had the discretion to conduct simplified due diligence measures but this did not apply to cases involving suspicions of money laundering or terrorism financing.</w:t>
            </w:r>
          </w:p>
        </w:tc>
        <w:tc>
          <w:tcPr>
            <w:tcW w:w="1985" w:type="dxa"/>
          </w:tcPr>
          <w:p w14:paraId="24175C73" w14:textId="77777777" w:rsidR="0030262E" w:rsidRPr="008344F5" w:rsidRDefault="0030262E" w:rsidP="00D348E2">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2F426FB6"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22C45AFB"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2ED3562D" w14:textId="77777777" w:rsidTr="006F30ED">
        <w:trPr>
          <w:cantSplit/>
        </w:trPr>
        <w:tc>
          <w:tcPr>
            <w:tcW w:w="567" w:type="dxa"/>
            <w:shd w:val="clear" w:color="auto" w:fill="FDE9D9" w:themeFill="accent6" w:themeFillTint="33"/>
          </w:tcPr>
          <w:p w14:paraId="60B85339" w14:textId="77777777" w:rsidR="0030262E" w:rsidRPr="008344F5" w:rsidRDefault="0030262E" w:rsidP="00D348E2">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1A5DA181"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Performance of due diligence by third party.</w:t>
            </w:r>
          </w:p>
        </w:tc>
        <w:tc>
          <w:tcPr>
            <w:tcW w:w="988" w:type="dxa"/>
            <w:shd w:val="clear" w:color="auto" w:fill="FDE9D9" w:themeFill="accent6" w:themeFillTint="33"/>
          </w:tcPr>
          <w:p w14:paraId="150985A4"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16.(2)</w:t>
            </w:r>
          </w:p>
        </w:tc>
        <w:tc>
          <w:tcPr>
            <w:tcW w:w="3746" w:type="dxa"/>
            <w:shd w:val="clear" w:color="auto" w:fill="FDE9D9" w:themeFill="accent6" w:themeFillTint="33"/>
          </w:tcPr>
          <w:p w14:paraId="2958ABC3"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The accountable person who wished to rely on a third party entered into an agreement with the third party and the agreement outlined the responsibilities of the accountable person and the third party</w:t>
            </w:r>
          </w:p>
        </w:tc>
        <w:tc>
          <w:tcPr>
            <w:tcW w:w="1985" w:type="dxa"/>
          </w:tcPr>
          <w:p w14:paraId="49C220BF" w14:textId="77777777" w:rsidR="0030262E" w:rsidRPr="008344F5" w:rsidRDefault="0030262E" w:rsidP="00D348E2">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376F0F1C"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3AA38934"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591B6DD1" w14:textId="77777777" w:rsidTr="006F30ED">
        <w:trPr>
          <w:cantSplit/>
        </w:trPr>
        <w:tc>
          <w:tcPr>
            <w:tcW w:w="567" w:type="dxa"/>
            <w:shd w:val="clear" w:color="auto" w:fill="FDE9D9" w:themeFill="accent6" w:themeFillTint="33"/>
          </w:tcPr>
          <w:p w14:paraId="7C9DBE5B" w14:textId="77777777" w:rsidR="0030262E" w:rsidRPr="008344F5" w:rsidRDefault="0030262E" w:rsidP="00D348E2">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4A9CAA3C"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p>
        </w:tc>
        <w:tc>
          <w:tcPr>
            <w:tcW w:w="988" w:type="dxa"/>
            <w:shd w:val="clear" w:color="auto" w:fill="FDE9D9" w:themeFill="accent6" w:themeFillTint="33"/>
          </w:tcPr>
          <w:p w14:paraId="773B9F54"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16.(3) a,b</w:t>
            </w:r>
          </w:p>
        </w:tc>
        <w:tc>
          <w:tcPr>
            <w:tcW w:w="3746" w:type="dxa"/>
            <w:shd w:val="clear" w:color="auto" w:fill="FDE9D9" w:themeFill="accent6" w:themeFillTint="33"/>
          </w:tcPr>
          <w:p w14:paraId="455C4A0F"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The accountable person who relied on a third party obtained from the third party all the necessary information concerning the relevant elements of customer due diligence measures performed by the third person including copies of identification data and other relevant documentation; ensured that the third party was regulated, supervised or monitored by a competent authority and had measures in place to comply with customer due diligence and record-keeping requirements in accordance with the Act and these Regulations.</w:t>
            </w:r>
          </w:p>
        </w:tc>
        <w:tc>
          <w:tcPr>
            <w:tcW w:w="1985" w:type="dxa"/>
          </w:tcPr>
          <w:p w14:paraId="0091F4B3" w14:textId="77777777" w:rsidR="0030262E" w:rsidRPr="008344F5" w:rsidRDefault="0030262E" w:rsidP="00D348E2">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7A6522EF"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14FA159A"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540F31CA" w14:textId="77777777" w:rsidTr="006F30ED">
        <w:trPr>
          <w:cantSplit/>
        </w:trPr>
        <w:tc>
          <w:tcPr>
            <w:tcW w:w="567" w:type="dxa"/>
            <w:shd w:val="clear" w:color="auto" w:fill="FDE9D9" w:themeFill="accent6" w:themeFillTint="33"/>
          </w:tcPr>
          <w:p w14:paraId="0C50BF99" w14:textId="77777777" w:rsidR="0030262E" w:rsidRPr="008344F5" w:rsidRDefault="0030262E" w:rsidP="00D348E2">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10D30DCD"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p>
        </w:tc>
        <w:tc>
          <w:tcPr>
            <w:tcW w:w="988" w:type="dxa"/>
            <w:shd w:val="clear" w:color="auto" w:fill="FDE9D9" w:themeFill="accent6" w:themeFillTint="33"/>
          </w:tcPr>
          <w:p w14:paraId="0BC53450"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16.(4)</w:t>
            </w:r>
          </w:p>
        </w:tc>
        <w:tc>
          <w:tcPr>
            <w:tcW w:w="3746" w:type="dxa"/>
            <w:shd w:val="clear" w:color="auto" w:fill="FDE9D9" w:themeFill="accent6" w:themeFillTint="33"/>
          </w:tcPr>
          <w:p w14:paraId="27749570"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Where the accountable person intended to rely on a third party that is based outside Uganda, the accountable person assessed the anti -money laundering and combating terrorism financing risks that the country of the third party posed and the adequacy of customer due diligence measures adopted by financial institutions in that country.</w:t>
            </w:r>
          </w:p>
        </w:tc>
        <w:tc>
          <w:tcPr>
            <w:tcW w:w="1985" w:type="dxa"/>
          </w:tcPr>
          <w:p w14:paraId="3E95C241" w14:textId="77777777" w:rsidR="0030262E" w:rsidRPr="008344F5" w:rsidRDefault="0030262E" w:rsidP="00D348E2">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124A05EB"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3CD1B4BB"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62DE54AB" w14:textId="77777777" w:rsidTr="006F30ED">
        <w:trPr>
          <w:cantSplit/>
        </w:trPr>
        <w:tc>
          <w:tcPr>
            <w:tcW w:w="567" w:type="dxa"/>
            <w:shd w:val="clear" w:color="auto" w:fill="FDE9D9" w:themeFill="accent6" w:themeFillTint="33"/>
          </w:tcPr>
          <w:p w14:paraId="65F5F3A3" w14:textId="77777777" w:rsidR="0030262E" w:rsidRPr="008344F5" w:rsidRDefault="0030262E" w:rsidP="00D348E2">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2790AB94"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p>
        </w:tc>
        <w:tc>
          <w:tcPr>
            <w:tcW w:w="988" w:type="dxa"/>
            <w:shd w:val="clear" w:color="auto" w:fill="FDE9D9" w:themeFill="accent6" w:themeFillTint="33"/>
          </w:tcPr>
          <w:p w14:paraId="74130DCD"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16.(6)</w:t>
            </w:r>
          </w:p>
        </w:tc>
        <w:tc>
          <w:tcPr>
            <w:tcW w:w="3746" w:type="dxa"/>
            <w:shd w:val="clear" w:color="auto" w:fill="FDE9D9" w:themeFill="accent6" w:themeFillTint="33"/>
          </w:tcPr>
          <w:p w14:paraId="1A0564CA"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Where the accountable person relied on a third party to perform some due diligence measures, the responsibility for customer due diligence measures remained with the accountable person that was relying on the third party</w:t>
            </w:r>
          </w:p>
        </w:tc>
        <w:tc>
          <w:tcPr>
            <w:tcW w:w="1985" w:type="dxa"/>
          </w:tcPr>
          <w:p w14:paraId="5BF861D6" w14:textId="77777777" w:rsidR="0030262E" w:rsidRPr="008344F5" w:rsidRDefault="0030262E" w:rsidP="00D348E2">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62CE4161"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1DAF22FF"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5E9373FB" w14:textId="77777777" w:rsidTr="006F30ED">
        <w:trPr>
          <w:cantSplit/>
        </w:trPr>
        <w:tc>
          <w:tcPr>
            <w:tcW w:w="567" w:type="dxa"/>
            <w:shd w:val="clear" w:color="auto" w:fill="FDE9D9" w:themeFill="accent6" w:themeFillTint="33"/>
          </w:tcPr>
          <w:p w14:paraId="066321A1" w14:textId="77777777" w:rsidR="0030262E" w:rsidRPr="008344F5" w:rsidRDefault="0030262E" w:rsidP="00D348E2">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240DDA7B"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Compliance with due diligence measures</w:t>
            </w:r>
          </w:p>
        </w:tc>
        <w:tc>
          <w:tcPr>
            <w:tcW w:w="988" w:type="dxa"/>
            <w:shd w:val="clear" w:color="auto" w:fill="FDE9D9" w:themeFill="accent6" w:themeFillTint="33"/>
          </w:tcPr>
          <w:p w14:paraId="428374FA"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17.</w:t>
            </w:r>
          </w:p>
        </w:tc>
        <w:tc>
          <w:tcPr>
            <w:tcW w:w="3746" w:type="dxa"/>
            <w:shd w:val="clear" w:color="auto" w:fill="FDE9D9" w:themeFill="accent6" w:themeFillTint="33"/>
          </w:tcPr>
          <w:p w14:paraId="482B81EC"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The accountable person, as soon as was reasonably practicable after commencement of these Regulations, complied with the due diligence requirements set out in these Regulations</w:t>
            </w:r>
          </w:p>
        </w:tc>
        <w:tc>
          <w:tcPr>
            <w:tcW w:w="1985" w:type="dxa"/>
          </w:tcPr>
          <w:p w14:paraId="4824122D" w14:textId="77777777" w:rsidR="0030262E" w:rsidRPr="008344F5" w:rsidRDefault="0030262E" w:rsidP="00D348E2">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2ADA2137"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0D38FECB"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6D87F329" w14:textId="77777777" w:rsidTr="006F30ED">
        <w:trPr>
          <w:cantSplit/>
        </w:trPr>
        <w:tc>
          <w:tcPr>
            <w:tcW w:w="567" w:type="dxa"/>
            <w:shd w:val="clear" w:color="auto" w:fill="FDE9D9" w:themeFill="accent6" w:themeFillTint="33"/>
          </w:tcPr>
          <w:p w14:paraId="59D553E7" w14:textId="77777777" w:rsidR="0030262E" w:rsidRPr="008344F5" w:rsidRDefault="0030262E" w:rsidP="00D348E2">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68009816"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Accountable person to identify person before establishing</w:t>
            </w:r>
          </w:p>
          <w:p w14:paraId="79D775A8"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relationship</w:t>
            </w:r>
          </w:p>
        </w:tc>
        <w:tc>
          <w:tcPr>
            <w:tcW w:w="988" w:type="dxa"/>
            <w:shd w:val="clear" w:color="auto" w:fill="FDE9D9" w:themeFill="accent6" w:themeFillTint="33"/>
          </w:tcPr>
          <w:p w14:paraId="59C99CED"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18.(1)</w:t>
            </w:r>
          </w:p>
        </w:tc>
        <w:tc>
          <w:tcPr>
            <w:tcW w:w="3746" w:type="dxa"/>
            <w:shd w:val="clear" w:color="auto" w:fill="FDE9D9" w:themeFill="accent6" w:themeFillTint="33"/>
          </w:tcPr>
          <w:p w14:paraId="26960358"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The accountable person verified the identity of a person in the circumstances listed in Reg.18(1)</w:t>
            </w:r>
          </w:p>
        </w:tc>
        <w:tc>
          <w:tcPr>
            <w:tcW w:w="1985" w:type="dxa"/>
          </w:tcPr>
          <w:p w14:paraId="640B193D" w14:textId="77777777" w:rsidR="0030262E" w:rsidRPr="008344F5" w:rsidRDefault="0030262E" w:rsidP="00D348E2">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18D423F0"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1D735B72"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43B4287A" w14:textId="77777777" w:rsidTr="006F30ED">
        <w:trPr>
          <w:cantSplit/>
        </w:trPr>
        <w:tc>
          <w:tcPr>
            <w:tcW w:w="567" w:type="dxa"/>
            <w:shd w:val="clear" w:color="auto" w:fill="FDE9D9" w:themeFill="accent6" w:themeFillTint="33"/>
          </w:tcPr>
          <w:p w14:paraId="1388686E" w14:textId="77777777" w:rsidR="0030262E" w:rsidRPr="008344F5" w:rsidRDefault="0030262E" w:rsidP="00D348E2">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731AF33D"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p>
        </w:tc>
        <w:tc>
          <w:tcPr>
            <w:tcW w:w="988" w:type="dxa"/>
            <w:shd w:val="clear" w:color="auto" w:fill="FDE9D9" w:themeFill="accent6" w:themeFillTint="33"/>
          </w:tcPr>
          <w:p w14:paraId="6BF25C99"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18.(2)</w:t>
            </w:r>
          </w:p>
        </w:tc>
        <w:tc>
          <w:tcPr>
            <w:tcW w:w="3746" w:type="dxa"/>
            <w:shd w:val="clear" w:color="auto" w:fill="FDE9D9" w:themeFill="accent6" w:themeFillTint="33"/>
          </w:tcPr>
          <w:p w14:paraId="4BD75A15"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In addition to verifying the identity of a person or customer under Reg.18 (1), the accountable person verified the matters listed in Reg.18(2)</w:t>
            </w:r>
          </w:p>
        </w:tc>
        <w:tc>
          <w:tcPr>
            <w:tcW w:w="1985" w:type="dxa"/>
          </w:tcPr>
          <w:p w14:paraId="1FA7C540" w14:textId="77777777" w:rsidR="0030262E" w:rsidRPr="008344F5" w:rsidRDefault="0030262E" w:rsidP="00D348E2">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0246F821"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77A9AF39"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69FAEFFC" w14:textId="77777777" w:rsidTr="006F30ED">
        <w:trPr>
          <w:cantSplit/>
        </w:trPr>
        <w:tc>
          <w:tcPr>
            <w:tcW w:w="567" w:type="dxa"/>
            <w:shd w:val="clear" w:color="auto" w:fill="FDE9D9" w:themeFill="accent6" w:themeFillTint="33"/>
          </w:tcPr>
          <w:p w14:paraId="7181AA28" w14:textId="77777777" w:rsidR="0030262E" w:rsidRPr="008344F5" w:rsidRDefault="0030262E" w:rsidP="00D348E2">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1669B892"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p>
        </w:tc>
        <w:tc>
          <w:tcPr>
            <w:tcW w:w="988" w:type="dxa"/>
            <w:shd w:val="clear" w:color="auto" w:fill="FDE9D9" w:themeFill="accent6" w:themeFillTint="33"/>
          </w:tcPr>
          <w:p w14:paraId="70DA6C36"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18.(3)</w:t>
            </w:r>
          </w:p>
        </w:tc>
        <w:tc>
          <w:tcPr>
            <w:tcW w:w="3746" w:type="dxa"/>
            <w:shd w:val="clear" w:color="auto" w:fill="FDE9D9" w:themeFill="accent6" w:themeFillTint="33"/>
          </w:tcPr>
          <w:p w14:paraId="06765625"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Where a person or customer failed or did not, as soon as was reasonably practicable, provide sufficient proof of identity, the accountable person did not open an account, perform any transaction or commence any business relationship with the person or customer, and in a case where a business relationship already existed with the person or customer, the accountable person discontinued the business relationship.</w:t>
            </w:r>
          </w:p>
        </w:tc>
        <w:tc>
          <w:tcPr>
            <w:tcW w:w="1985" w:type="dxa"/>
          </w:tcPr>
          <w:p w14:paraId="04D38D1B" w14:textId="77777777" w:rsidR="0030262E" w:rsidRPr="008344F5" w:rsidRDefault="0030262E" w:rsidP="00D348E2">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42D8F91C"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18D978C6"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7321A8BC" w14:textId="77777777" w:rsidTr="006F30ED">
        <w:trPr>
          <w:cantSplit/>
        </w:trPr>
        <w:tc>
          <w:tcPr>
            <w:tcW w:w="567" w:type="dxa"/>
            <w:shd w:val="clear" w:color="auto" w:fill="FDE9D9" w:themeFill="accent6" w:themeFillTint="33"/>
          </w:tcPr>
          <w:p w14:paraId="5AD58F41" w14:textId="77777777" w:rsidR="0030262E" w:rsidRPr="008344F5" w:rsidRDefault="0030262E" w:rsidP="00D348E2">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4DE5A25B"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p>
        </w:tc>
        <w:tc>
          <w:tcPr>
            <w:tcW w:w="988" w:type="dxa"/>
            <w:shd w:val="clear" w:color="auto" w:fill="FDE9D9" w:themeFill="accent6" w:themeFillTint="33"/>
          </w:tcPr>
          <w:p w14:paraId="7D924C8E"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18.(4)</w:t>
            </w:r>
          </w:p>
        </w:tc>
        <w:tc>
          <w:tcPr>
            <w:tcW w:w="3746" w:type="dxa"/>
            <w:shd w:val="clear" w:color="auto" w:fill="FDE9D9" w:themeFill="accent6" w:themeFillTint="33"/>
          </w:tcPr>
          <w:p w14:paraId="708FD912"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The accountable person, on a regular basis, reviews the due diligence measures relating to identification information, records and documents of all existing customers in order to ensure that the information, records and documents are up to date.</w:t>
            </w:r>
          </w:p>
        </w:tc>
        <w:tc>
          <w:tcPr>
            <w:tcW w:w="1985" w:type="dxa"/>
          </w:tcPr>
          <w:p w14:paraId="5987808C" w14:textId="77777777" w:rsidR="0030262E" w:rsidRPr="008344F5" w:rsidRDefault="0030262E" w:rsidP="00D348E2">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3E5B6230"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52D2916B"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3947C958" w14:textId="77777777" w:rsidTr="006F30ED">
        <w:trPr>
          <w:cantSplit/>
        </w:trPr>
        <w:tc>
          <w:tcPr>
            <w:tcW w:w="567" w:type="dxa"/>
            <w:shd w:val="clear" w:color="auto" w:fill="FDE9D9" w:themeFill="accent6" w:themeFillTint="33"/>
          </w:tcPr>
          <w:p w14:paraId="6D531F97" w14:textId="77777777" w:rsidR="0030262E" w:rsidRPr="008344F5" w:rsidRDefault="0030262E" w:rsidP="00D348E2">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28EFE841"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Establishing the identity of natural persons who are citizens or residents</w:t>
            </w:r>
          </w:p>
        </w:tc>
        <w:tc>
          <w:tcPr>
            <w:tcW w:w="988" w:type="dxa"/>
            <w:shd w:val="clear" w:color="auto" w:fill="FDE9D9" w:themeFill="accent6" w:themeFillTint="33"/>
          </w:tcPr>
          <w:p w14:paraId="16ADDDF5"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19. (1)</w:t>
            </w:r>
          </w:p>
        </w:tc>
        <w:tc>
          <w:tcPr>
            <w:tcW w:w="3746" w:type="dxa"/>
            <w:shd w:val="clear" w:color="auto" w:fill="FDE9D9" w:themeFill="accent6" w:themeFillTint="33"/>
          </w:tcPr>
          <w:p w14:paraId="2728B967"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For the purposes of establishing or verifying the identity of a natural person who is a citizen or a natural person lawfully resident in Uganda, the accountable person required the items listed in Reg.19(1)</w:t>
            </w:r>
          </w:p>
        </w:tc>
        <w:tc>
          <w:tcPr>
            <w:tcW w:w="1985" w:type="dxa"/>
          </w:tcPr>
          <w:p w14:paraId="605D5D23" w14:textId="77777777" w:rsidR="0030262E" w:rsidRPr="008344F5" w:rsidRDefault="0030262E" w:rsidP="00D348E2">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78CAF4CF"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1D1E9506"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5D2CD874" w14:textId="77777777" w:rsidTr="006F30ED">
        <w:trPr>
          <w:cantSplit/>
        </w:trPr>
        <w:tc>
          <w:tcPr>
            <w:tcW w:w="567" w:type="dxa"/>
            <w:shd w:val="clear" w:color="auto" w:fill="FDE9D9" w:themeFill="accent6" w:themeFillTint="33"/>
          </w:tcPr>
          <w:p w14:paraId="1203F75C" w14:textId="77777777" w:rsidR="0030262E" w:rsidRPr="008344F5" w:rsidRDefault="0030262E" w:rsidP="00D348E2">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3D35355A"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p>
        </w:tc>
        <w:tc>
          <w:tcPr>
            <w:tcW w:w="988" w:type="dxa"/>
            <w:shd w:val="clear" w:color="auto" w:fill="FDE9D9" w:themeFill="accent6" w:themeFillTint="33"/>
          </w:tcPr>
          <w:p w14:paraId="3D4C88A0"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19. (2)</w:t>
            </w:r>
          </w:p>
        </w:tc>
        <w:tc>
          <w:tcPr>
            <w:tcW w:w="3746" w:type="dxa"/>
            <w:shd w:val="clear" w:color="auto" w:fill="FDE9D9" w:themeFill="accent6" w:themeFillTint="33"/>
          </w:tcPr>
          <w:p w14:paraId="3C222E2E"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The accountable person required a person to provide the additional information listed in reg.19(2) to enable the identification and verification of the identity of the person</w:t>
            </w:r>
          </w:p>
        </w:tc>
        <w:tc>
          <w:tcPr>
            <w:tcW w:w="1985" w:type="dxa"/>
          </w:tcPr>
          <w:p w14:paraId="06525C34" w14:textId="77777777" w:rsidR="0030262E" w:rsidRPr="008344F5" w:rsidRDefault="0030262E" w:rsidP="00D348E2">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20A7E0ED"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636CBA1D"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36D026D2" w14:textId="77777777" w:rsidTr="006F30ED">
        <w:trPr>
          <w:cantSplit/>
        </w:trPr>
        <w:tc>
          <w:tcPr>
            <w:tcW w:w="567" w:type="dxa"/>
            <w:shd w:val="clear" w:color="auto" w:fill="FDE9D9" w:themeFill="accent6" w:themeFillTint="33"/>
          </w:tcPr>
          <w:p w14:paraId="1C78C5E4" w14:textId="77777777" w:rsidR="0030262E" w:rsidRPr="008344F5" w:rsidRDefault="0030262E" w:rsidP="00D348E2">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604C76F2"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p>
        </w:tc>
        <w:tc>
          <w:tcPr>
            <w:tcW w:w="988" w:type="dxa"/>
            <w:shd w:val="clear" w:color="auto" w:fill="FDE9D9" w:themeFill="accent6" w:themeFillTint="33"/>
          </w:tcPr>
          <w:p w14:paraId="707C07D0"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19.(3)</w:t>
            </w:r>
          </w:p>
        </w:tc>
        <w:tc>
          <w:tcPr>
            <w:tcW w:w="3746" w:type="dxa"/>
            <w:shd w:val="clear" w:color="auto" w:fill="FDE9D9" w:themeFill="accent6" w:themeFillTint="33"/>
          </w:tcPr>
          <w:p w14:paraId="6144B7F6"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Where in any case -(a) the identity of a citizen was in doubt, the accountable person requested the National Identification and Registration Authority to confirm the identity of the person;(b) the immigration status of a person was in doubt, the accountable person requested the Uganda Citizenship and Immigration Control Board to confirm the immigration status of the person</w:t>
            </w:r>
          </w:p>
        </w:tc>
        <w:tc>
          <w:tcPr>
            <w:tcW w:w="1985" w:type="dxa"/>
          </w:tcPr>
          <w:p w14:paraId="24524CE2" w14:textId="77777777" w:rsidR="0030262E" w:rsidRPr="008344F5" w:rsidRDefault="0030262E" w:rsidP="00D348E2">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045C3EE4"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61E55A90"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60EAC8F5" w14:textId="77777777" w:rsidTr="006F30ED">
        <w:trPr>
          <w:cantSplit/>
        </w:trPr>
        <w:tc>
          <w:tcPr>
            <w:tcW w:w="567" w:type="dxa"/>
            <w:shd w:val="clear" w:color="auto" w:fill="FDE9D9" w:themeFill="accent6" w:themeFillTint="33"/>
          </w:tcPr>
          <w:p w14:paraId="6A6E1E54" w14:textId="77777777" w:rsidR="0030262E" w:rsidRPr="008344F5" w:rsidRDefault="0030262E" w:rsidP="00D348E2">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1D8E66C4"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p>
        </w:tc>
        <w:tc>
          <w:tcPr>
            <w:tcW w:w="988" w:type="dxa"/>
            <w:shd w:val="clear" w:color="auto" w:fill="FDE9D9" w:themeFill="accent6" w:themeFillTint="33"/>
          </w:tcPr>
          <w:p w14:paraId="7B093668"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19.(4)</w:t>
            </w:r>
          </w:p>
        </w:tc>
        <w:tc>
          <w:tcPr>
            <w:tcW w:w="3746" w:type="dxa"/>
            <w:shd w:val="clear" w:color="auto" w:fill="FDE9D9" w:themeFill="accent6" w:themeFillTint="33"/>
          </w:tcPr>
          <w:p w14:paraId="2B791F61"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Where a person was only capable of establishing a business relationship or concluding a transaction with the assistance of a third person, the accountable person obtained the particulars of the third person.</w:t>
            </w:r>
          </w:p>
        </w:tc>
        <w:tc>
          <w:tcPr>
            <w:tcW w:w="1985" w:type="dxa"/>
          </w:tcPr>
          <w:p w14:paraId="60B59FC8" w14:textId="77777777" w:rsidR="0030262E" w:rsidRPr="008344F5" w:rsidRDefault="0030262E" w:rsidP="00D348E2">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32BFA9CD"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7DE1F7C2"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1A8338F6" w14:textId="77777777" w:rsidTr="006F30ED">
        <w:trPr>
          <w:cantSplit/>
        </w:trPr>
        <w:tc>
          <w:tcPr>
            <w:tcW w:w="567" w:type="dxa"/>
            <w:shd w:val="clear" w:color="auto" w:fill="FDE9D9" w:themeFill="accent6" w:themeFillTint="33"/>
          </w:tcPr>
          <w:p w14:paraId="2A2C4608" w14:textId="77777777" w:rsidR="0030262E" w:rsidRPr="008344F5" w:rsidRDefault="0030262E" w:rsidP="00D348E2">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7F877160"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p>
        </w:tc>
        <w:tc>
          <w:tcPr>
            <w:tcW w:w="988" w:type="dxa"/>
            <w:shd w:val="clear" w:color="auto" w:fill="FDE9D9" w:themeFill="accent6" w:themeFillTint="33"/>
          </w:tcPr>
          <w:p w14:paraId="0A15733A"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19.(5)</w:t>
            </w:r>
          </w:p>
        </w:tc>
        <w:tc>
          <w:tcPr>
            <w:tcW w:w="3746" w:type="dxa"/>
            <w:shd w:val="clear" w:color="auto" w:fill="FDE9D9" w:themeFill="accent6" w:themeFillTint="33"/>
          </w:tcPr>
          <w:p w14:paraId="73F23B94"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The particulars obtained from the third person under Reg.19 (4), with the necessary modifications, were the same as those of the person intending to establish a business relationship or conclude a transaction.</w:t>
            </w:r>
          </w:p>
        </w:tc>
        <w:tc>
          <w:tcPr>
            <w:tcW w:w="1985" w:type="dxa"/>
          </w:tcPr>
          <w:p w14:paraId="2EE48FDB" w14:textId="77777777" w:rsidR="0030262E" w:rsidRPr="008344F5" w:rsidRDefault="0030262E" w:rsidP="00D348E2">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116F9E67"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021C80BB"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1E33295C" w14:textId="77777777" w:rsidTr="006F30ED">
        <w:trPr>
          <w:cantSplit/>
        </w:trPr>
        <w:tc>
          <w:tcPr>
            <w:tcW w:w="567" w:type="dxa"/>
            <w:shd w:val="clear" w:color="auto" w:fill="FDE9D9" w:themeFill="accent6" w:themeFillTint="33"/>
          </w:tcPr>
          <w:p w14:paraId="372D0398" w14:textId="77777777" w:rsidR="0030262E" w:rsidRPr="008344F5" w:rsidRDefault="0030262E" w:rsidP="00D348E2">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54EFC0F9"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p>
        </w:tc>
        <w:tc>
          <w:tcPr>
            <w:tcW w:w="988" w:type="dxa"/>
            <w:shd w:val="clear" w:color="auto" w:fill="FDE9D9" w:themeFill="accent6" w:themeFillTint="33"/>
          </w:tcPr>
          <w:p w14:paraId="0CCAF9BC"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19.(7)</w:t>
            </w:r>
          </w:p>
        </w:tc>
        <w:tc>
          <w:tcPr>
            <w:tcW w:w="3746" w:type="dxa"/>
            <w:shd w:val="clear" w:color="auto" w:fill="FDE9D9" w:themeFill="accent6" w:themeFillTint="33"/>
          </w:tcPr>
          <w:p w14:paraId="61DB5CA3"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The  procedure outlined in Reg.19(7) was adopted in respect of taking</w:t>
            </w:r>
          </w:p>
          <w:p w14:paraId="377DD406"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finger prints</w:t>
            </w:r>
          </w:p>
        </w:tc>
        <w:tc>
          <w:tcPr>
            <w:tcW w:w="1985" w:type="dxa"/>
          </w:tcPr>
          <w:p w14:paraId="713BB8DA" w14:textId="77777777" w:rsidR="0030262E" w:rsidRPr="008344F5" w:rsidRDefault="0030262E" w:rsidP="00D348E2">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1B2F78C3"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0738842B"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3A076287" w14:textId="77777777" w:rsidTr="006F30ED">
        <w:trPr>
          <w:cantSplit/>
        </w:trPr>
        <w:tc>
          <w:tcPr>
            <w:tcW w:w="567" w:type="dxa"/>
            <w:shd w:val="clear" w:color="auto" w:fill="FDE9D9" w:themeFill="accent6" w:themeFillTint="33"/>
          </w:tcPr>
          <w:p w14:paraId="2BC669B1" w14:textId="77777777" w:rsidR="0030262E" w:rsidRPr="008344F5" w:rsidRDefault="0030262E" w:rsidP="00D348E2">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75D178C6"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Establishing the identity of foreign nationals</w:t>
            </w:r>
          </w:p>
        </w:tc>
        <w:tc>
          <w:tcPr>
            <w:tcW w:w="988" w:type="dxa"/>
            <w:shd w:val="clear" w:color="auto" w:fill="FDE9D9" w:themeFill="accent6" w:themeFillTint="33"/>
          </w:tcPr>
          <w:p w14:paraId="00133D18"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20.(1)</w:t>
            </w:r>
          </w:p>
        </w:tc>
        <w:tc>
          <w:tcPr>
            <w:tcW w:w="3746" w:type="dxa"/>
            <w:shd w:val="clear" w:color="auto" w:fill="FDE9D9" w:themeFill="accent6" w:themeFillTint="33"/>
          </w:tcPr>
          <w:p w14:paraId="7D1B6A40"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The accountable person obtained from, or in respect of, an individual who is a foreign citizen and is not resident in Uganda, the information listed in Reg.20(1)</w:t>
            </w:r>
          </w:p>
        </w:tc>
        <w:tc>
          <w:tcPr>
            <w:tcW w:w="1985" w:type="dxa"/>
          </w:tcPr>
          <w:p w14:paraId="1FC823B9" w14:textId="77777777" w:rsidR="0030262E" w:rsidRPr="008344F5" w:rsidRDefault="0030262E" w:rsidP="00D348E2">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5C0F24E1"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4C06C02D"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4A6399A7" w14:textId="77777777" w:rsidTr="006F30ED">
        <w:trPr>
          <w:cantSplit/>
        </w:trPr>
        <w:tc>
          <w:tcPr>
            <w:tcW w:w="567" w:type="dxa"/>
            <w:shd w:val="clear" w:color="auto" w:fill="FDE9D9" w:themeFill="accent6" w:themeFillTint="33"/>
          </w:tcPr>
          <w:p w14:paraId="485BA943" w14:textId="77777777" w:rsidR="0030262E" w:rsidRPr="008344F5" w:rsidRDefault="0030262E" w:rsidP="00D348E2">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7F794F78"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p>
        </w:tc>
        <w:tc>
          <w:tcPr>
            <w:tcW w:w="988" w:type="dxa"/>
            <w:shd w:val="clear" w:color="auto" w:fill="FDE9D9" w:themeFill="accent6" w:themeFillTint="33"/>
          </w:tcPr>
          <w:p w14:paraId="6BEAB084"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20.(2)</w:t>
            </w:r>
          </w:p>
        </w:tc>
        <w:tc>
          <w:tcPr>
            <w:tcW w:w="3746" w:type="dxa"/>
            <w:shd w:val="clear" w:color="auto" w:fill="FDE9D9" w:themeFill="accent6" w:themeFillTint="33"/>
          </w:tcPr>
          <w:p w14:paraId="2582B6F5"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Where a person was only capable of establishing a business relationship or concluding a transaction with the assistance of a third person, the accountable person obtained the particulars of the third person.</w:t>
            </w:r>
          </w:p>
        </w:tc>
        <w:tc>
          <w:tcPr>
            <w:tcW w:w="1985" w:type="dxa"/>
          </w:tcPr>
          <w:p w14:paraId="22B1AA59" w14:textId="77777777" w:rsidR="0030262E" w:rsidRPr="008344F5" w:rsidRDefault="0030262E" w:rsidP="00D348E2">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14E0EDE7"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14137B08"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64BDFB92" w14:textId="77777777" w:rsidTr="006F30ED">
        <w:trPr>
          <w:cantSplit/>
        </w:trPr>
        <w:tc>
          <w:tcPr>
            <w:tcW w:w="567" w:type="dxa"/>
            <w:shd w:val="clear" w:color="auto" w:fill="FDE9D9" w:themeFill="accent6" w:themeFillTint="33"/>
          </w:tcPr>
          <w:p w14:paraId="6A0A7AE6" w14:textId="77777777" w:rsidR="0030262E" w:rsidRPr="008344F5" w:rsidRDefault="0030262E" w:rsidP="00D348E2">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2F19C497"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p>
        </w:tc>
        <w:tc>
          <w:tcPr>
            <w:tcW w:w="988" w:type="dxa"/>
            <w:shd w:val="clear" w:color="auto" w:fill="FDE9D9" w:themeFill="accent6" w:themeFillTint="33"/>
          </w:tcPr>
          <w:p w14:paraId="0A979213"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20.(3)</w:t>
            </w:r>
          </w:p>
        </w:tc>
        <w:tc>
          <w:tcPr>
            <w:tcW w:w="3746" w:type="dxa"/>
            <w:shd w:val="clear" w:color="auto" w:fill="FDE9D9" w:themeFill="accent6" w:themeFillTint="33"/>
          </w:tcPr>
          <w:p w14:paraId="73CBA5BC"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The particulars obtained from the third person, were with the necessary modifications, the same as those of the person intending to establish a business relationship or conclude a transaction under these Regulations.</w:t>
            </w:r>
          </w:p>
        </w:tc>
        <w:tc>
          <w:tcPr>
            <w:tcW w:w="1985" w:type="dxa"/>
          </w:tcPr>
          <w:p w14:paraId="66A21E65" w14:textId="77777777" w:rsidR="0030262E" w:rsidRPr="008344F5" w:rsidRDefault="0030262E" w:rsidP="00D348E2">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747507B1"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48B50CEF"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70918B42" w14:textId="77777777" w:rsidTr="006F30ED">
        <w:trPr>
          <w:cantSplit/>
        </w:trPr>
        <w:tc>
          <w:tcPr>
            <w:tcW w:w="567" w:type="dxa"/>
            <w:shd w:val="clear" w:color="auto" w:fill="FDE9D9" w:themeFill="accent6" w:themeFillTint="33"/>
          </w:tcPr>
          <w:p w14:paraId="67690C91" w14:textId="77777777" w:rsidR="0030262E" w:rsidRPr="008344F5" w:rsidRDefault="0030262E" w:rsidP="00D348E2">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44141288"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p>
        </w:tc>
        <w:tc>
          <w:tcPr>
            <w:tcW w:w="988" w:type="dxa"/>
            <w:shd w:val="clear" w:color="auto" w:fill="FDE9D9" w:themeFill="accent6" w:themeFillTint="33"/>
          </w:tcPr>
          <w:p w14:paraId="5117CEE9"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20.(4)</w:t>
            </w:r>
          </w:p>
        </w:tc>
        <w:tc>
          <w:tcPr>
            <w:tcW w:w="3746" w:type="dxa"/>
            <w:shd w:val="clear" w:color="auto" w:fill="FDE9D9" w:themeFill="accent6" w:themeFillTint="33"/>
          </w:tcPr>
          <w:p w14:paraId="1969A2E1"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The accountable person independently verified the particulars and details submitted by a foreign national by requesting-(a) the Uganda Citizenship and Immigration Control Board to confirm the information, in the case of matters relating to the person’s immigration status; or (b) the individual’s bank in his or her country of origin or residence to confirm the bank and financial details.</w:t>
            </w:r>
          </w:p>
        </w:tc>
        <w:tc>
          <w:tcPr>
            <w:tcW w:w="1985" w:type="dxa"/>
          </w:tcPr>
          <w:p w14:paraId="049A4A3D" w14:textId="77777777" w:rsidR="0030262E" w:rsidRPr="008344F5" w:rsidRDefault="0030262E" w:rsidP="00D348E2">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2E1EB7FD"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6B8536BB"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16F5EEA3" w14:textId="77777777" w:rsidTr="006F30ED">
        <w:trPr>
          <w:cantSplit/>
        </w:trPr>
        <w:tc>
          <w:tcPr>
            <w:tcW w:w="567" w:type="dxa"/>
            <w:shd w:val="clear" w:color="auto" w:fill="FDE9D9" w:themeFill="accent6" w:themeFillTint="33"/>
          </w:tcPr>
          <w:p w14:paraId="1A984F67" w14:textId="77777777" w:rsidR="0030262E" w:rsidRPr="008344F5" w:rsidRDefault="0030262E" w:rsidP="00D348E2">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602ACF99"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p>
        </w:tc>
        <w:tc>
          <w:tcPr>
            <w:tcW w:w="988" w:type="dxa"/>
            <w:shd w:val="clear" w:color="auto" w:fill="FDE9D9" w:themeFill="accent6" w:themeFillTint="33"/>
          </w:tcPr>
          <w:p w14:paraId="656B0EBA"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20.(5)</w:t>
            </w:r>
          </w:p>
        </w:tc>
        <w:tc>
          <w:tcPr>
            <w:tcW w:w="3746" w:type="dxa"/>
            <w:shd w:val="clear" w:color="auto" w:fill="FDE9D9" w:themeFill="accent6" w:themeFillTint="33"/>
          </w:tcPr>
          <w:p w14:paraId="5720CFDC"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Where it was not practicable to contact the individual’s bank in his or her country of origin or residence, the accountable person used any other information obtained from any other independent and reliable source, while taking into account the risk posed by the jurisdiction of origin or residence of the foreign national, the nature of business of the foreign national and products and services offered by the accountable person to the foreign national.</w:t>
            </w:r>
          </w:p>
        </w:tc>
        <w:tc>
          <w:tcPr>
            <w:tcW w:w="1985" w:type="dxa"/>
          </w:tcPr>
          <w:p w14:paraId="20D3000B" w14:textId="77777777" w:rsidR="0030262E" w:rsidRPr="008344F5" w:rsidRDefault="0030262E" w:rsidP="00D348E2">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59B566A8"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1F3031DF"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267E4C74" w14:textId="77777777" w:rsidTr="006F30ED">
        <w:trPr>
          <w:cantSplit/>
        </w:trPr>
        <w:tc>
          <w:tcPr>
            <w:tcW w:w="567" w:type="dxa"/>
            <w:shd w:val="clear" w:color="auto" w:fill="FDE9D9" w:themeFill="accent6" w:themeFillTint="33"/>
          </w:tcPr>
          <w:p w14:paraId="73D0A6A6" w14:textId="77777777" w:rsidR="0030262E" w:rsidRPr="008344F5" w:rsidRDefault="0030262E" w:rsidP="00D348E2">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26961A6E"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Establishing identity of local entities and other bodies</w:t>
            </w:r>
          </w:p>
        </w:tc>
        <w:tc>
          <w:tcPr>
            <w:tcW w:w="988" w:type="dxa"/>
            <w:shd w:val="clear" w:color="auto" w:fill="FDE9D9" w:themeFill="accent6" w:themeFillTint="33"/>
          </w:tcPr>
          <w:p w14:paraId="6780A5A1"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21.(1)</w:t>
            </w:r>
          </w:p>
        </w:tc>
        <w:tc>
          <w:tcPr>
            <w:tcW w:w="3746" w:type="dxa"/>
            <w:shd w:val="clear" w:color="auto" w:fill="FDE9D9" w:themeFill="accent6" w:themeFillTint="33"/>
          </w:tcPr>
          <w:p w14:paraId="4D5F101E"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For the purposes of establishing and verifying the identity of a local entity or body, the accountable person required the entity or body to provide the  information listed in Reg.21(1)</w:t>
            </w:r>
          </w:p>
        </w:tc>
        <w:tc>
          <w:tcPr>
            <w:tcW w:w="1985" w:type="dxa"/>
          </w:tcPr>
          <w:p w14:paraId="52FA27B0" w14:textId="77777777" w:rsidR="0030262E" w:rsidRPr="008344F5" w:rsidRDefault="0030262E" w:rsidP="00D348E2">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61D16E24"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3A7B47CD"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7968FB39" w14:textId="77777777" w:rsidTr="006F30ED">
        <w:trPr>
          <w:cantSplit/>
        </w:trPr>
        <w:tc>
          <w:tcPr>
            <w:tcW w:w="567" w:type="dxa"/>
            <w:shd w:val="clear" w:color="auto" w:fill="FDE9D9" w:themeFill="accent6" w:themeFillTint="33"/>
          </w:tcPr>
          <w:p w14:paraId="5647D4D5" w14:textId="77777777" w:rsidR="0030262E" w:rsidRPr="008344F5" w:rsidRDefault="0030262E" w:rsidP="00D348E2">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1CBCCF4A"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p>
        </w:tc>
        <w:tc>
          <w:tcPr>
            <w:tcW w:w="988" w:type="dxa"/>
            <w:shd w:val="clear" w:color="auto" w:fill="FDE9D9" w:themeFill="accent6" w:themeFillTint="33"/>
          </w:tcPr>
          <w:p w14:paraId="1269108B"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21.(2)</w:t>
            </w:r>
          </w:p>
        </w:tc>
        <w:tc>
          <w:tcPr>
            <w:tcW w:w="3746" w:type="dxa"/>
            <w:shd w:val="clear" w:color="auto" w:fill="FDE9D9" w:themeFill="accent6" w:themeFillTint="33"/>
          </w:tcPr>
          <w:p w14:paraId="63AC62FC"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The accountable person verified the information obtained from a local legal entity or body other than a legal arrangement by complying to Reg.21(2)</w:t>
            </w:r>
          </w:p>
        </w:tc>
        <w:tc>
          <w:tcPr>
            <w:tcW w:w="1985" w:type="dxa"/>
          </w:tcPr>
          <w:p w14:paraId="675E4A1E" w14:textId="77777777" w:rsidR="0030262E" w:rsidRPr="008344F5" w:rsidRDefault="0030262E" w:rsidP="00D348E2">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274E424F"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00528946"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7A9CA4A7" w14:textId="77777777" w:rsidTr="006F30ED">
        <w:trPr>
          <w:cantSplit/>
        </w:trPr>
        <w:tc>
          <w:tcPr>
            <w:tcW w:w="567" w:type="dxa"/>
            <w:shd w:val="clear" w:color="auto" w:fill="FDE9D9" w:themeFill="accent6" w:themeFillTint="33"/>
          </w:tcPr>
          <w:p w14:paraId="4B7AADC6" w14:textId="77777777" w:rsidR="0030262E" w:rsidRPr="008344F5" w:rsidRDefault="0030262E" w:rsidP="00D348E2">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3C6954BB"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p>
        </w:tc>
        <w:tc>
          <w:tcPr>
            <w:tcW w:w="988" w:type="dxa"/>
            <w:shd w:val="clear" w:color="auto" w:fill="FDE9D9" w:themeFill="accent6" w:themeFillTint="33"/>
          </w:tcPr>
          <w:p w14:paraId="2FE44E92"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21.(3)</w:t>
            </w:r>
          </w:p>
        </w:tc>
        <w:tc>
          <w:tcPr>
            <w:tcW w:w="3746" w:type="dxa"/>
            <w:shd w:val="clear" w:color="auto" w:fill="FDE9D9" w:themeFill="accent6" w:themeFillTint="33"/>
          </w:tcPr>
          <w:p w14:paraId="64A6F933"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Where it was not practicable to verify the particulars of a legal entity or body in the manner described in Reg.21 (2), the accountable person used any other information obtained from any other independent and reliable source, while taking into account the risk posed by the nature and business of the legal entity and the products and services offered to the legal entity or body by the accountable person.</w:t>
            </w:r>
          </w:p>
        </w:tc>
        <w:tc>
          <w:tcPr>
            <w:tcW w:w="1985" w:type="dxa"/>
          </w:tcPr>
          <w:p w14:paraId="74B30246" w14:textId="77777777" w:rsidR="0030262E" w:rsidRPr="008344F5" w:rsidRDefault="0030262E" w:rsidP="00D348E2">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126B3516"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35E057FF"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1D720308" w14:textId="77777777" w:rsidTr="006F30ED">
        <w:trPr>
          <w:cantSplit/>
        </w:trPr>
        <w:tc>
          <w:tcPr>
            <w:tcW w:w="567" w:type="dxa"/>
            <w:shd w:val="clear" w:color="auto" w:fill="FDE9D9" w:themeFill="accent6" w:themeFillTint="33"/>
          </w:tcPr>
          <w:p w14:paraId="6665A4C2" w14:textId="77777777" w:rsidR="0030262E" w:rsidRPr="008344F5" w:rsidRDefault="0030262E" w:rsidP="00D348E2">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646E9DB0"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Establishing identity of foreign entities or bodies</w:t>
            </w:r>
          </w:p>
        </w:tc>
        <w:tc>
          <w:tcPr>
            <w:tcW w:w="988" w:type="dxa"/>
            <w:shd w:val="clear" w:color="auto" w:fill="FDE9D9" w:themeFill="accent6" w:themeFillTint="33"/>
          </w:tcPr>
          <w:p w14:paraId="02A44268"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22.(1)</w:t>
            </w:r>
          </w:p>
        </w:tc>
        <w:tc>
          <w:tcPr>
            <w:tcW w:w="3746" w:type="dxa"/>
            <w:shd w:val="clear" w:color="auto" w:fill="FDE9D9" w:themeFill="accent6" w:themeFillTint="33"/>
          </w:tcPr>
          <w:p w14:paraId="72943E9C"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For the purposes of establishing and verifying the identity of a foreign entity or body, the accountable person required the entity or body to provide the information listed in Reg.22(1)</w:t>
            </w:r>
          </w:p>
        </w:tc>
        <w:tc>
          <w:tcPr>
            <w:tcW w:w="1985" w:type="dxa"/>
          </w:tcPr>
          <w:p w14:paraId="3C32D4AB" w14:textId="77777777" w:rsidR="0030262E" w:rsidRPr="008344F5" w:rsidRDefault="0030262E" w:rsidP="00D348E2">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0515878E"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25FE077D"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16C0F786" w14:textId="77777777" w:rsidTr="006F30ED">
        <w:trPr>
          <w:cantSplit/>
        </w:trPr>
        <w:tc>
          <w:tcPr>
            <w:tcW w:w="567" w:type="dxa"/>
            <w:shd w:val="clear" w:color="auto" w:fill="FDE9D9" w:themeFill="accent6" w:themeFillTint="33"/>
          </w:tcPr>
          <w:p w14:paraId="39EAFB5C" w14:textId="77777777" w:rsidR="0030262E" w:rsidRPr="008344F5" w:rsidRDefault="0030262E" w:rsidP="00D348E2">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06B9CDC5"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p>
        </w:tc>
        <w:tc>
          <w:tcPr>
            <w:tcW w:w="988" w:type="dxa"/>
            <w:shd w:val="clear" w:color="auto" w:fill="FDE9D9" w:themeFill="accent6" w:themeFillTint="33"/>
          </w:tcPr>
          <w:p w14:paraId="2117ADC6"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22.(2)</w:t>
            </w:r>
          </w:p>
        </w:tc>
        <w:tc>
          <w:tcPr>
            <w:tcW w:w="3746" w:type="dxa"/>
            <w:shd w:val="clear" w:color="auto" w:fill="FDE9D9" w:themeFill="accent6" w:themeFillTint="33"/>
          </w:tcPr>
          <w:p w14:paraId="2472490B"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In addition to the information required under Reg.22 (1),the accountable person collected information about the foreign entity or body to establish items listed in Reg.22(2)</w:t>
            </w:r>
          </w:p>
        </w:tc>
        <w:tc>
          <w:tcPr>
            <w:tcW w:w="1985" w:type="dxa"/>
          </w:tcPr>
          <w:p w14:paraId="4F68E2BE" w14:textId="77777777" w:rsidR="0030262E" w:rsidRPr="008344F5" w:rsidRDefault="0030262E" w:rsidP="00D348E2">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05CF7243"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025F22A6"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683907DC" w14:textId="77777777" w:rsidTr="006F30ED">
        <w:trPr>
          <w:cantSplit/>
        </w:trPr>
        <w:tc>
          <w:tcPr>
            <w:tcW w:w="567" w:type="dxa"/>
            <w:shd w:val="clear" w:color="auto" w:fill="FDE9D9" w:themeFill="accent6" w:themeFillTint="33"/>
          </w:tcPr>
          <w:p w14:paraId="03E49286" w14:textId="77777777" w:rsidR="0030262E" w:rsidRPr="008344F5" w:rsidRDefault="0030262E" w:rsidP="00D348E2">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72D5C3B1"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p>
        </w:tc>
        <w:tc>
          <w:tcPr>
            <w:tcW w:w="988" w:type="dxa"/>
            <w:shd w:val="clear" w:color="auto" w:fill="FDE9D9" w:themeFill="accent6" w:themeFillTint="33"/>
          </w:tcPr>
          <w:p w14:paraId="0DC1532B"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22.(3)</w:t>
            </w:r>
          </w:p>
        </w:tc>
        <w:tc>
          <w:tcPr>
            <w:tcW w:w="3746" w:type="dxa"/>
            <w:shd w:val="clear" w:color="auto" w:fill="FDE9D9" w:themeFill="accent6" w:themeFillTint="33"/>
          </w:tcPr>
          <w:p w14:paraId="4CA04175"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The accountable person verified the particulars obtained in respect of a foreign company by following Reg.22(3)</w:t>
            </w:r>
          </w:p>
        </w:tc>
        <w:tc>
          <w:tcPr>
            <w:tcW w:w="1985" w:type="dxa"/>
          </w:tcPr>
          <w:p w14:paraId="3AFBFF1E" w14:textId="77777777" w:rsidR="0030262E" w:rsidRPr="008344F5" w:rsidRDefault="0030262E" w:rsidP="00D348E2">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70770507"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2108C34C"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7E3CF4FC" w14:textId="77777777" w:rsidTr="006F30ED">
        <w:trPr>
          <w:cantSplit/>
        </w:trPr>
        <w:tc>
          <w:tcPr>
            <w:tcW w:w="567" w:type="dxa"/>
            <w:shd w:val="clear" w:color="auto" w:fill="FDE9D9" w:themeFill="accent6" w:themeFillTint="33"/>
          </w:tcPr>
          <w:p w14:paraId="6EEF672C" w14:textId="77777777" w:rsidR="0030262E" w:rsidRPr="008344F5" w:rsidRDefault="0030262E" w:rsidP="00D348E2">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71560488"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Establishing identity of partnerships</w:t>
            </w:r>
          </w:p>
        </w:tc>
        <w:tc>
          <w:tcPr>
            <w:tcW w:w="988" w:type="dxa"/>
            <w:shd w:val="clear" w:color="auto" w:fill="FDE9D9" w:themeFill="accent6" w:themeFillTint="33"/>
          </w:tcPr>
          <w:p w14:paraId="0BF8D7DC"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23</w:t>
            </w:r>
          </w:p>
        </w:tc>
        <w:tc>
          <w:tcPr>
            <w:tcW w:w="3746" w:type="dxa"/>
            <w:shd w:val="clear" w:color="auto" w:fill="FDE9D9" w:themeFill="accent6" w:themeFillTint="33"/>
          </w:tcPr>
          <w:p w14:paraId="647DCF89"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For the purposes of establishing and verifying the identity of a partnership, the accountable person required the information listed in Reg.23</w:t>
            </w:r>
          </w:p>
        </w:tc>
        <w:tc>
          <w:tcPr>
            <w:tcW w:w="1985" w:type="dxa"/>
          </w:tcPr>
          <w:p w14:paraId="498FB8F3" w14:textId="77777777" w:rsidR="0030262E" w:rsidRPr="008344F5" w:rsidRDefault="0030262E" w:rsidP="00D348E2">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29B7179F"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70120454"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0259DDDB" w14:textId="77777777" w:rsidTr="006F30ED">
        <w:trPr>
          <w:cantSplit/>
        </w:trPr>
        <w:tc>
          <w:tcPr>
            <w:tcW w:w="567" w:type="dxa"/>
            <w:shd w:val="clear" w:color="auto" w:fill="FDE9D9" w:themeFill="accent6" w:themeFillTint="33"/>
          </w:tcPr>
          <w:p w14:paraId="038F6C19" w14:textId="77777777" w:rsidR="0030262E" w:rsidRPr="008344F5" w:rsidRDefault="0030262E" w:rsidP="00D348E2">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3032BAFF"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Establishing identity of trustees</w:t>
            </w:r>
          </w:p>
        </w:tc>
        <w:tc>
          <w:tcPr>
            <w:tcW w:w="988" w:type="dxa"/>
            <w:shd w:val="clear" w:color="auto" w:fill="FDE9D9" w:themeFill="accent6" w:themeFillTint="33"/>
          </w:tcPr>
          <w:p w14:paraId="253CA028"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24.(1)</w:t>
            </w:r>
          </w:p>
        </w:tc>
        <w:tc>
          <w:tcPr>
            <w:tcW w:w="3746" w:type="dxa"/>
            <w:shd w:val="clear" w:color="auto" w:fill="FDE9D9" w:themeFill="accent6" w:themeFillTint="33"/>
          </w:tcPr>
          <w:p w14:paraId="21D8D801"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For the purposes of establishing and verifying the identity of a trust, the accountable person required the information listed in Reg.24(1)</w:t>
            </w:r>
          </w:p>
        </w:tc>
        <w:tc>
          <w:tcPr>
            <w:tcW w:w="1985" w:type="dxa"/>
          </w:tcPr>
          <w:p w14:paraId="16E35E0E" w14:textId="77777777" w:rsidR="0030262E" w:rsidRPr="008344F5" w:rsidRDefault="0030262E" w:rsidP="00D348E2">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2B9C01B3"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1AF9F5DD"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7D7EEF6A" w14:textId="77777777" w:rsidTr="006F30ED">
        <w:trPr>
          <w:cantSplit/>
        </w:trPr>
        <w:tc>
          <w:tcPr>
            <w:tcW w:w="567" w:type="dxa"/>
            <w:shd w:val="clear" w:color="auto" w:fill="FDE9D9" w:themeFill="accent6" w:themeFillTint="33"/>
          </w:tcPr>
          <w:p w14:paraId="4CA0C15F" w14:textId="77777777" w:rsidR="0030262E" w:rsidRPr="008344F5" w:rsidRDefault="0030262E" w:rsidP="00D348E2">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4E2736CD"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p>
        </w:tc>
        <w:tc>
          <w:tcPr>
            <w:tcW w:w="988" w:type="dxa"/>
            <w:shd w:val="clear" w:color="auto" w:fill="FDE9D9" w:themeFill="accent6" w:themeFillTint="33"/>
          </w:tcPr>
          <w:p w14:paraId="516E266C"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24.(2)</w:t>
            </w:r>
          </w:p>
        </w:tc>
        <w:tc>
          <w:tcPr>
            <w:tcW w:w="3746" w:type="dxa"/>
            <w:shd w:val="clear" w:color="auto" w:fill="FDE9D9" w:themeFill="accent6" w:themeFillTint="33"/>
          </w:tcPr>
          <w:p w14:paraId="09C4CFCF"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The accountable person verified the particulars submitted to the accountable person by a legal arrangement by adhering to Reg.24(2)</w:t>
            </w:r>
          </w:p>
        </w:tc>
        <w:tc>
          <w:tcPr>
            <w:tcW w:w="1985" w:type="dxa"/>
          </w:tcPr>
          <w:p w14:paraId="5E64F21E" w14:textId="77777777" w:rsidR="0030262E" w:rsidRPr="008344F5" w:rsidRDefault="0030262E" w:rsidP="00D348E2">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61A95265"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37CAE34E"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292E4F94" w14:textId="77777777" w:rsidTr="006F30ED">
        <w:trPr>
          <w:cantSplit/>
        </w:trPr>
        <w:tc>
          <w:tcPr>
            <w:tcW w:w="567" w:type="dxa"/>
            <w:shd w:val="clear" w:color="auto" w:fill="FDE9D9" w:themeFill="accent6" w:themeFillTint="33"/>
          </w:tcPr>
          <w:p w14:paraId="09B3ABAC" w14:textId="77777777" w:rsidR="0030262E" w:rsidRPr="008344F5" w:rsidRDefault="0030262E" w:rsidP="00D348E2">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4CCDAA31"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p>
        </w:tc>
        <w:tc>
          <w:tcPr>
            <w:tcW w:w="988" w:type="dxa"/>
            <w:shd w:val="clear" w:color="auto" w:fill="FDE9D9" w:themeFill="accent6" w:themeFillTint="33"/>
          </w:tcPr>
          <w:p w14:paraId="0907094C"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24.(3)</w:t>
            </w:r>
          </w:p>
        </w:tc>
        <w:tc>
          <w:tcPr>
            <w:tcW w:w="3746" w:type="dxa"/>
            <w:shd w:val="clear" w:color="auto" w:fill="FDE9D9" w:themeFill="accent6" w:themeFillTint="33"/>
          </w:tcPr>
          <w:p w14:paraId="6DFC66DF"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Where the customer was a private trust, the accountable person verified the authorization given to each trustee of the trust</w:t>
            </w:r>
          </w:p>
        </w:tc>
        <w:tc>
          <w:tcPr>
            <w:tcW w:w="1985" w:type="dxa"/>
          </w:tcPr>
          <w:p w14:paraId="0703770B" w14:textId="77777777" w:rsidR="0030262E" w:rsidRPr="008344F5" w:rsidRDefault="0030262E" w:rsidP="00D348E2">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2AFAA88E"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6D2114F8"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67E59A89" w14:textId="77777777" w:rsidTr="006F30ED">
        <w:trPr>
          <w:cantSplit/>
        </w:trPr>
        <w:tc>
          <w:tcPr>
            <w:tcW w:w="567" w:type="dxa"/>
            <w:shd w:val="clear" w:color="auto" w:fill="FDE9D9" w:themeFill="accent6" w:themeFillTint="33"/>
          </w:tcPr>
          <w:p w14:paraId="70AFA061" w14:textId="77777777" w:rsidR="0030262E" w:rsidRPr="008344F5" w:rsidRDefault="0030262E" w:rsidP="00D348E2">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1CA88B3F"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Identification of beneficiaries in a legal person or legal</w:t>
            </w:r>
          </w:p>
          <w:p w14:paraId="08F2B9D8"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arrangement</w:t>
            </w:r>
          </w:p>
        </w:tc>
        <w:tc>
          <w:tcPr>
            <w:tcW w:w="988" w:type="dxa"/>
            <w:shd w:val="clear" w:color="auto" w:fill="FDE9D9" w:themeFill="accent6" w:themeFillTint="33"/>
          </w:tcPr>
          <w:p w14:paraId="62D051A8"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25.(1)</w:t>
            </w:r>
          </w:p>
        </w:tc>
        <w:tc>
          <w:tcPr>
            <w:tcW w:w="3746" w:type="dxa"/>
            <w:shd w:val="clear" w:color="auto" w:fill="FDE9D9" w:themeFill="accent6" w:themeFillTint="33"/>
          </w:tcPr>
          <w:p w14:paraId="6CD99117"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The accountable person developed and implemented due diligence measures to enable the accountable person to identify and verify the natural persons exercising control and ownership of a legal person or legal arrangement other than a trust.</w:t>
            </w:r>
          </w:p>
        </w:tc>
        <w:tc>
          <w:tcPr>
            <w:tcW w:w="1985" w:type="dxa"/>
          </w:tcPr>
          <w:p w14:paraId="71A0113E" w14:textId="77777777" w:rsidR="0030262E" w:rsidRPr="008344F5" w:rsidRDefault="0030262E" w:rsidP="00D348E2">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24C27B53"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5401E61C"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11F870E6" w14:textId="77777777" w:rsidTr="006F30ED">
        <w:trPr>
          <w:cantSplit/>
        </w:trPr>
        <w:tc>
          <w:tcPr>
            <w:tcW w:w="567" w:type="dxa"/>
            <w:shd w:val="clear" w:color="auto" w:fill="FDE9D9" w:themeFill="accent6" w:themeFillTint="33"/>
          </w:tcPr>
          <w:p w14:paraId="6E6655DB" w14:textId="77777777" w:rsidR="0030262E" w:rsidRPr="008344F5" w:rsidRDefault="0030262E" w:rsidP="00D348E2">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66F89576"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p>
        </w:tc>
        <w:tc>
          <w:tcPr>
            <w:tcW w:w="988" w:type="dxa"/>
            <w:shd w:val="clear" w:color="auto" w:fill="FDE9D9" w:themeFill="accent6" w:themeFillTint="33"/>
          </w:tcPr>
          <w:p w14:paraId="698AC713"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25.(2)</w:t>
            </w:r>
          </w:p>
        </w:tc>
        <w:tc>
          <w:tcPr>
            <w:tcW w:w="3746" w:type="dxa"/>
            <w:shd w:val="clear" w:color="auto" w:fill="FDE9D9" w:themeFill="accent6" w:themeFillTint="33"/>
          </w:tcPr>
          <w:p w14:paraId="0C0423BC"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For the purposes of Reg.25, the due diligence measures outlined in Reg.25(2) were adopted by the accountable person</w:t>
            </w:r>
          </w:p>
        </w:tc>
        <w:tc>
          <w:tcPr>
            <w:tcW w:w="1985" w:type="dxa"/>
          </w:tcPr>
          <w:p w14:paraId="15DB9221" w14:textId="77777777" w:rsidR="0030262E" w:rsidRPr="008344F5" w:rsidRDefault="0030262E" w:rsidP="00D348E2">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2381C39F"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443A771D"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69E3E486" w14:textId="77777777" w:rsidTr="006F30ED">
        <w:trPr>
          <w:cantSplit/>
        </w:trPr>
        <w:tc>
          <w:tcPr>
            <w:tcW w:w="567" w:type="dxa"/>
            <w:shd w:val="clear" w:color="auto" w:fill="FDE9D9" w:themeFill="accent6" w:themeFillTint="33"/>
          </w:tcPr>
          <w:p w14:paraId="030FE779" w14:textId="77777777" w:rsidR="0030262E" w:rsidRPr="008344F5" w:rsidRDefault="0030262E" w:rsidP="00D348E2">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142FBE1D"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Identification of beneficiaries in life insurance related business</w:t>
            </w:r>
          </w:p>
        </w:tc>
        <w:tc>
          <w:tcPr>
            <w:tcW w:w="988" w:type="dxa"/>
            <w:shd w:val="clear" w:color="auto" w:fill="FDE9D9" w:themeFill="accent6" w:themeFillTint="33"/>
          </w:tcPr>
          <w:p w14:paraId="069D1803"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26.(1)</w:t>
            </w:r>
          </w:p>
        </w:tc>
        <w:tc>
          <w:tcPr>
            <w:tcW w:w="3746" w:type="dxa"/>
            <w:shd w:val="clear" w:color="auto" w:fill="FDE9D9" w:themeFill="accent6" w:themeFillTint="33"/>
          </w:tcPr>
          <w:p w14:paraId="53AEDB6B"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In the case of life or other investment related insurance business, the  accountable person, in addition to the customer due diligence measures required, ensured that the beneficiary of the life or other investment related insurance business is capable of being identified</w:t>
            </w:r>
          </w:p>
        </w:tc>
        <w:tc>
          <w:tcPr>
            <w:tcW w:w="1985" w:type="dxa"/>
          </w:tcPr>
          <w:p w14:paraId="762477C7" w14:textId="77777777" w:rsidR="0030262E" w:rsidRPr="008344F5" w:rsidRDefault="0030262E" w:rsidP="00D348E2">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7013FA50"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4976B3FE"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32F411A1" w14:textId="77777777" w:rsidTr="006F30ED">
        <w:trPr>
          <w:cantSplit/>
        </w:trPr>
        <w:tc>
          <w:tcPr>
            <w:tcW w:w="567" w:type="dxa"/>
            <w:shd w:val="clear" w:color="auto" w:fill="FDE9D9" w:themeFill="accent6" w:themeFillTint="33"/>
          </w:tcPr>
          <w:p w14:paraId="66C2CCEF" w14:textId="77777777" w:rsidR="0030262E" w:rsidRPr="008344F5" w:rsidRDefault="0030262E" w:rsidP="00D348E2">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5A3CC803"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p>
        </w:tc>
        <w:tc>
          <w:tcPr>
            <w:tcW w:w="988" w:type="dxa"/>
            <w:shd w:val="clear" w:color="auto" w:fill="FDE9D9" w:themeFill="accent6" w:themeFillTint="33"/>
          </w:tcPr>
          <w:p w14:paraId="68D1F71A"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26.(2)</w:t>
            </w:r>
          </w:p>
        </w:tc>
        <w:tc>
          <w:tcPr>
            <w:tcW w:w="3746" w:type="dxa"/>
            <w:shd w:val="clear" w:color="auto" w:fill="FDE9D9" w:themeFill="accent6" w:themeFillTint="33"/>
          </w:tcPr>
          <w:p w14:paraId="5A017C62"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The accountable person took reasonable measures to determine whether the beneficiary of a life insurance policy is a politically exposed person, in any case the identification was done before the proceeds were paid.</w:t>
            </w:r>
          </w:p>
        </w:tc>
        <w:tc>
          <w:tcPr>
            <w:tcW w:w="1985" w:type="dxa"/>
          </w:tcPr>
          <w:p w14:paraId="060D9093" w14:textId="77777777" w:rsidR="0030262E" w:rsidRPr="008344F5" w:rsidRDefault="0030262E" w:rsidP="00D348E2">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51700A21"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52416CB4"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6281DA0F" w14:textId="77777777" w:rsidTr="006F30ED">
        <w:trPr>
          <w:cantSplit/>
        </w:trPr>
        <w:tc>
          <w:tcPr>
            <w:tcW w:w="567" w:type="dxa"/>
            <w:shd w:val="clear" w:color="auto" w:fill="FDE9D9" w:themeFill="accent6" w:themeFillTint="33"/>
          </w:tcPr>
          <w:p w14:paraId="585517F7" w14:textId="77777777" w:rsidR="0030262E" w:rsidRPr="008344F5" w:rsidRDefault="0030262E" w:rsidP="00D348E2">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53854DB3"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p>
        </w:tc>
        <w:tc>
          <w:tcPr>
            <w:tcW w:w="988" w:type="dxa"/>
            <w:shd w:val="clear" w:color="auto" w:fill="FDE9D9" w:themeFill="accent6" w:themeFillTint="33"/>
          </w:tcPr>
          <w:p w14:paraId="3C02A63E"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26.(3)</w:t>
            </w:r>
          </w:p>
        </w:tc>
        <w:tc>
          <w:tcPr>
            <w:tcW w:w="3746" w:type="dxa"/>
            <w:shd w:val="clear" w:color="auto" w:fill="FDE9D9" w:themeFill="accent6" w:themeFillTint="33"/>
          </w:tcPr>
          <w:p w14:paraId="4CB066AC"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where the payee of the insurance policy was not a customer, an insurer identified the payee and verified his or her identity before making any of the payments listed in Reg.26(3)</w:t>
            </w:r>
          </w:p>
        </w:tc>
        <w:tc>
          <w:tcPr>
            <w:tcW w:w="1985" w:type="dxa"/>
          </w:tcPr>
          <w:p w14:paraId="265FBFA2" w14:textId="77777777" w:rsidR="0030262E" w:rsidRPr="008344F5" w:rsidRDefault="0030262E" w:rsidP="00D348E2">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424779F3"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4B1E3FC9"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41502E95" w14:textId="77777777" w:rsidTr="006F30ED">
        <w:trPr>
          <w:cantSplit/>
        </w:trPr>
        <w:tc>
          <w:tcPr>
            <w:tcW w:w="567" w:type="dxa"/>
            <w:shd w:val="clear" w:color="auto" w:fill="FDE9D9" w:themeFill="accent6" w:themeFillTint="33"/>
          </w:tcPr>
          <w:p w14:paraId="2A975BB3" w14:textId="77777777" w:rsidR="0030262E" w:rsidRPr="008344F5" w:rsidRDefault="0030262E" w:rsidP="00D348E2">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0BA5AB3C"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p>
        </w:tc>
        <w:tc>
          <w:tcPr>
            <w:tcW w:w="988" w:type="dxa"/>
            <w:shd w:val="clear" w:color="auto" w:fill="FDE9D9" w:themeFill="accent6" w:themeFillTint="33"/>
          </w:tcPr>
          <w:p w14:paraId="6DA6E207"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26.(5)</w:t>
            </w:r>
          </w:p>
        </w:tc>
        <w:tc>
          <w:tcPr>
            <w:tcW w:w="3746" w:type="dxa"/>
            <w:shd w:val="clear" w:color="auto" w:fill="FDE9D9" w:themeFill="accent6" w:themeFillTint="33"/>
          </w:tcPr>
          <w:p w14:paraId="363A2074"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Where there was a high risk identified, the accountable person in addition to the required customer due diligence measures did what was outlined in Reg.26(5)</w:t>
            </w:r>
          </w:p>
        </w:tc>
        <w:tc>
          <w:tcPr>
            <w:tcW w:w="1985" w:type="dxa"/>
          </w:tcPr>
          <w:p w14:paraId="6EFBC9FF" w14:textId="77777777" w:rsidR="0030262E" w:rsidRPr="008344F5" w:rsidRDefault="0030262E" w:rsidP="00D348E2">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4C811CE5"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103E4E58"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329BC3CE" w14:textId="77777777" w:rsidTr="006F30ED">
        <w:trPr>
          <w:cantSplit/>
        </w:trPr>
        <w:tc>
          <w:tcPr>
            <w:tcW w:w="567" w:type="dxa"/>
            <w:shd w:val="clear" w:color="auto" w:fill="FDE9D9" w:themeFill="accent6" w:themeFillTint="33"/>
          </w:tcPr>
          <w:p w14:paraId="3C17CED7" w14:textId="77777777" w:rsidR="0030262E" w:rsidRPr="008344F5" w:rsidRDefault="0030262E" w:rsidP="00D348E2">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7866D73B"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Establishing authority of person acting for another</w:t>
            </w:r>
          </w:p>
        </w:tc>
        <w:tc>
          <w:tcPr>
            <w:tcW w:w="988" w:type="dxa"/>
            <w:shd w:val="clear" w:color="auto" w:fill="FDE9D9" w:themeFill="accent6" w:themeFillTint="33"/>
          </w:tcPr>
          <w:p w14:paraId="1C5BFD6E"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27.(1)</w:t>
            </w:r>
          </w:p>
        </w:tc>
        <w:tc>
          <w:tcPr>
            <w:tcW w:w="3746" w:type="dxa"/>
            <w:shd w:val="clear" w:color="auto" w:fill="FDE9D9" w:themeFill="accent6" w:themeFillTint="33"/>
          </w:tcPr>
          <w:p w14:paraId="10161658"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Without prejudice to any regulation, where an individual sought to establish a relationship or to conclude a transaction with the accountable person on behalf of another person, partnership, trust or legal arrangement, the accountable person, in addition to the information required under these Regulations, required the person to provide proof of that person’s authority to act in that capacity on behalf of the person, partnership, trust or legal arrangement</w:t>
            </w:r>
          </w:p>
        </w:tc>
        <w:tc>
          <w:tcPr>
            <w:tcW w:w="1985" w:type="dxa"/>
          </w:tcPr>
          <w:p w14:paraId="3A63D5FB" w14:textId="77777777" w:rsidR="0030262E" w:rsidRPr="008344F5" w:rsidRDefault="0030262E" w:rsidP="00D348E2">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2314D7E0"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71AA701C"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13769236" w14:textId="77777777" w:rsidTr="006F30ED">
        <w:trPr>
          <w:cantSplit/>
        </w:trPr>
        <w:tc>
          <w:tcPr>
            <w:tcW w:w="567" w:type="dxa"/>
            <w:shd w:val="clear" w:color="auto" w:fill="FDE9D9" w:themeFill="accent6" w:themeFillTint="33"/>
          </w:tcPr>
          <w:p w14:paraId="1CB38364" w14:textId="77777777" w:rsidR="0030262E" w:rsidRPr="008344F5" w:rsidRDefault="0030262E" w:rsidP="00D348E2">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2DC446BB"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p>
        </w:tc>
        <w:tc>
          <w:tcPr>
            <w:tcW w:w="988" w:type="dxa"/>
            <w:shd w:val="clear" w:color="auto" w:fill="FDE9D9" w:themeFill="accent6" w:themeFillTint="33"/>
          </w:tcPr>
          <w:p w14:paraId="5DDA3EA3"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27.(2)</w:t>
            </w:r>
          </w:p>
        </w:tc>
        <w:tc>
          <w:tcPr>
            <w:tcW w:w="3746" w:type="dxa"/>
            <w:shd w:val="clear" w:color="auto" w:fill="FDE9D9" w:themeFill="accent6" w:themeFillTint="33"/>
          </w:tcPr>
          <w:p w14:paraId="18A1D0BA"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The accountable person verified the information obtained under Reg.27 (1), by comparing the particulars of the individual or legal person, partnership or trust with information obtained by the accountable person.</w:t>
            </w:r>
          </w:p>
        </w:tc>
        <w:tc>
          <w:tcPr>
            <w:tcW w:w="1985" w:type="dxa"/>
          </w:tcPr>
          <w:p w14:paraId="12D13D6D" w14:textId="77777777" w:rsidR="0030262E" w:rsidRPr="008344F5" w:rsidRDefault="0030262E" w:rsidP="00D348E2">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002E2783"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05AE86D0"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144E6E06" w14:textId="77777777" w:rsidTr="006F30ED">
        <w:trPr>
          <w:cantSplit/>
        </w:trPr>
        <w:tc>
          <w:tcPr>
            <w:tcW w:w="567" w:type="dxa"/>
            <w:shd w:val="clear" w:color="auto" w:fill="FDE9D9" w:themeFill="accent6" w:themeFillTint="33"/>
          </w:tcPr>
          <w:p w14:paraId="46D3EFC1" w14:textId="77777777" w:rsidR="0030262E" w:rsidRPr="008344F5" w:rsidRDefault="0030262E" w:rsidP="00D348E2">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4BA1935F"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Life insurance related business</w:t>
            </w:r>
          </w:p>
        </w:tc>
        <w:tc>
          <w:tcPr>
            <w:tcW w:w="988" w:type="dxa"/>
            <w:shd w:val="clear" w:color="auto" w:fill="FDE9D9" w:themeFill="accent6" w:themeFillTint="33"/>
          </w:tcPr>
          <w:p w14:paraId="109F73FD"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28. (1)</w:t>
            </w:r>
          </w:p>
        </w:tc>
        <w:tc>
          <w:tcPr>
            <w:tcW w:w="3746" w:type="dxa"/>
            <w:shd w:val="clear" w:color="auto" w:fill="FDE9D9" w:themeFill="accent6" w:themeFillTint="33"/>
          </w:tcPr>
          <w:p w14:paraId="50316788"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For life or other investment-related insurance business, the accountable person, in addition to the customer due diligence measures required for the customer and the beneficial owner, conducted additional customer due diligence measures on the beneficiaries of life insurance and other investment related insurance policies, as soon as the beneficiary or beneficiaries were identified or designated as described in regulation 20 (1) of the Regulations.</w:t>
            </w:r>
          </w:p>
        </w:tc>
        <w:tc>
          <w:tcPr>
            <w:tcW w:w="1985" w:type="dxa"/>
          </w:tcPr>
          <w:p w14:paraId="125DB635" w14:textId="77777777" w:rsidR="0030262E" w:rsidRPr="008344F5" w:rsidRDefault="0030262E" w:rsidP="00D348E2">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3023D503"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69AFB20C"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361E802F" w14:textId="77777777" w:rsidTr="006F30ED">
        <w:trPr>
          <w:cantSplit/>
        </w:trPr>
        <w:tc>
          <w:tcPr>
            <w:tcW w:w="567" w:type="dxa"/>
            <w:shd w:val="clear" w:color="auto" w:fill="FDE9D9" w:themeFill="accent6" w:themeFillTint="33"/>
          </w:tcPr>
          <w:p w14:paraId="1FDF92BB" w14:textId="77777777" w:rsidR="0030262E" w:rsidRPr="008344F5" w:rsidRDefault="0030262E" w:rsidP="00D348E2">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5F0CCC66"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p>
        </w:tc>
        <w:tc>
          <w:tcPr>
            <w:tcW w:w="988" w:type="dxa"/>
            <w:shd w:val="clear" w:color="auto" w:fill="FDE9D9" w:themeFill="accent6" w:themeFillTint="33"/>
          </w:tcPr>
          <w:p w14:paraId="090A554D"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28. (2)</w:t>
            </w:r>
          </w:p>
        </w:tc>
        <w:tc>
          <w:tcPr>
            <w:tcW w:w="3746" w:type="dxa"/>
            <w:shd w:val="clear" w:color="auto" w:fill="FDE9D9" w:themeFill="accent6" w:themeFillTint="33"/>
          </w:tcPr>
          <w:p w14:paraId="6C772231"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The information collected under regulation 20 (1) was recorded and is maintained in accordance with the provisions of the Act and Regulations.</w:t>
            </w:r>
          </w:p>
        </w:tc>
        <w:tc>
          <w:tcPr>
            <w:tcW w:w="1985" w:type="dxa"/>
          </w:tcPr>
          <w:p w14:paraId="3167ACFC" w14:textId="77777777" w:rsidR="0030262E" w:rsidRPr="008344F5" w:rsidRDefault="0030262E" w:rsidP="00D348E2">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71640AB2"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25FB55FD"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4489279E" w14:textId="77777777" w:rsidTr="006F30ED">
        <w:trPr>
          <w:cantSplit/>
        </w:trPr>
        <w:tc>
          <w:tcPr>
            <w:tcW w:w="567" w:type="dxa"/>
            <w:shd w:val="clear" w:color="auto" w:fill="FDE9D9" w:themeFill="accent6" w:themeFillTint="33"/>
          </w:tcPr>
          <w:p w14:paraId="4B286A88" w14:textId="77777777" w:rsidR="0030262E" w:rsidRPr="008344F5" w:rsidRDefault="0030262E" w:rsidP="00D348E2">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688BCCFA"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Compliance</w:t>
            </w:r>
          </w:p>
        </w:tc>
        <w:tc>
          <w:tcPr>
            <w:tcW w:w="988" w:type="dxa"/>
            <w:shd w:val="clear" w:color="auto" w:fill="FDE9D9" w:themeFill="accent6" w:themeFillTint="33"/>
          </w:tcPr>
          <w:p w14:paraId="56439066"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28. (1)</w:t>
            </w:r>
          </w:p>
        </w:tc>
        <w:tc>
          <w:tcPr>
            <w:tcW w:w="3746" w:type="dxa"/>
            <w:shd w:val="clear" w:color="auto" w:fill="FDE9D9" w:themeFill="accent6" w:themeFillTint="33"/>
          </w:tcPr>
          <w:p w14:paraId="79078360"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The accountable person as soon as was reasonably practical, complied with the obligation under regulation 12(2), after it had entered into a business relationship with an applicant for business as described in regulation 21 (1).</w:t>
            </w:r>
          </w:p>
        </w:tc>
        <w:tc>
          <w:tcPr>
            <w:tcW w:w="1985" w:type="dxa"/>
          </w:tcPr>
          <w:p w14:paraId="3047F06A" w14:textId="77777777" w:rsidR="0030262E" w:rsidRPr="008344F5" w:rsidRDefault="0030262E" w:rsidP="00D348E2">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52DED3C5" w14:textId="77777777" w:rsidR="0030262E" w:rsidRPr="008344F5" w:rsidRDefault="0030262E" w:rsidP="00D348E2">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496F0E6C"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6677D726" w14:textId="77777777" w:rsidTr="006F30ED">
        <w:trPr>
          <w:cantSplit/>
        </w:trPr>
        <w:tc>
          <w:tcPr>
            <w:tcW w:w="567" w:type="dxa"/>
            <w:shd w:val="clear" w:color="auto" w:fill="FDE9D9" w:themeFill="accent6" w:themeFillTint="33"/>
          </w:tcPr>
          <w:p w14:paraId="5CC19ED4" w14:textId="77777777" w:rsidR="0030262E" w:rsidRPr="008344F5" w:rsidRDefault="0030262E" w:rsidP="003608D7">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0AF72155" w14:textId="77777777" w:rsidR="0030262E" w:rsidRPr="008344F5" w:rsidRDefault="0030262E" w:rsidP="003608D7">
            <w:pPr>
              <w:rPr>
                <w:rFonts w:ascii="Times New Roman" w:hAnsi="Times New Roman" w:cs="Times New Roman"/>
              </w:rPr>
            </w:pPr>
            <w:r w:rsidRPr="008344F5">
              <w:rPr>
                <w:rFonts w:ascii="Times New Roman" w:hAnsi="Times New Roman" w:cs="Times New Roman"/>
              </w:rPr>
              <w:t>R. 29 Politically exposed person</w:t>
            </w:r>
          </w:p>
        </w:tc>
        <w:tc>
          <w:tcPr>
            <w:tcW w:w="988" w:type="dxa"/>
            <w:shd w:val="clear" w:color="auto" w:fill="FDE9D9" w:themeFill="accent6" w:themeFillTint="33"/>
          </w:tcPr>
          <w:p w14:paraId="45C66616" w14:textId="77777777" w:rsidR="0030262E" w:rsidRPr="008344F5" w:rsidRDefault="0030262E" w:rsidP="003608D7">
            <w:pPr>
              <w:rPr>
                <w:rFonts w:ascii="Times New Roman" w:hAnsi="Times New Roman" w:cs="Times New Roman"/>
              </w:rPr>
            </w:pPr>
          </w:p>
        </w:tc>
        <w:tc>
          <w:tcPr>
            <w:tcW w:w="3746" w:type="dxa"/>
            <w:shd w:val="clear" w:color="auto" w:fill="FDE9D9" w:themeFill="accent6" w:themeFillTint="33"/>
          </w:tcPr>
          <w:p w14:paraId="67473A46" w14:textId="77777777" w:rsidR="0030262E" w:rsidRPr="008344F5" w:rsidRDefault="0030262E" w:rsidP="003608D7">
            <w:pPr>
              <w:rPr>
                <w:rFonts w:ascii="Times New Roman" w:hAnsi="Times New Roman" w:cs="Times New Roman"/>
              </w:rPr>
            </w:pPr>
            <w:r w:rsidRPr="008344F5">
              <w:rPr>
                <w:rFonts w:ascii="Times New Roman" w:hAnsi="Times New Roman" w:cs="Times New Roman"/>
              </w:rPr>
              <w:t xml:space="preserve">The accountable person implemented appropriate risk management systems to determine whether a person is politically exposed person </w:t>
            </w:r>
          </w:p>
          <w:p w14:paraId="329378EE" w14:textId="77777777" w:rsidR="0030262E" w:rsidRPr="008344F5" w:rsidRDefault="0030262E" w:rsidP="003608D7">
            <w:pPr>
              <w:rPr>
                <w:rFonts w:ascii="Times New Roman" w:hAnsi="Times New Roman" w:cs="Times New Roman"/>
              </w:rPr>
            </w:pPr>
          </w:p>
        </w:tc>
        <w:tc>
          <w:tcPr>
            <w:tcW w:w="1985" w:type="dxa"/>
          </w:tcPr>
          <w:p w14:paraId="5E9312B5" w14:textId="77777777" w:rsidR="0030262E" w:rsidRPr="008344F5" w:rsidRDefault="0030262E" w:rsidP="003608D7">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4B419833" w14:textId="77777777" w:rsidR="0030262E" w:rsidRPr="008344F5" w:rsidRDefault="0030262E" w:rsidP="003608D7">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2E78AC54"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797D0AC5" w14:textId="77777777" w:rsidTr="006F30ED">
        <w:trPr>
          <w:cantSplit/>
        </w:trPr>
        <w:tc>
          <w:tcPr>
            <w:tcW w:w="567" w:type="dxa"/>
            <w:shd w:val="clear" w:color="auto" w:fill="FDE9D9" w:themeFill="accent6" w:themeFillTint="33"/>
          </w:tcPr>
          <w:p w14:paraId="1E85B555" w14:textId="77777777" w:rsidR="0030262E" w:rsidRPr="008344F5" w:rsidRDefault="0030262E" w:rsidP="003608D7">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0A8A4045" w14:textId="77777777" w:rsidR="0030262E" w:rsidRPr="008344F5" w:rsidRDefault="0030262E" w:rsidP="003608D7">
            <w:pPr>
              <w:rPr>
                <w:rFonts w:ascii="Times New Roman" w:hAnsi="Times New Roman" w:cs="Times New Roman"/>
              </w:rPr>
            </w:pPr>
          </w:p>
        </w:tc>
        <w:tc>
          <w:tcPr>
            <w:tcW w:w="988" w:type="dxa"/>
            <w:shd w:val="clear" w:color="auto" w:fill="FDE9D9" w:themeFill="accent6" w:themeFillTint="33"/>
          </w:tcPr>
          <w:p w14:paraId="74D047FE" w14:textId="77777777" w:rsidR="0030262E" w:rsidRPr="008344F5" w:rsidRDefault="0030262E" w:rsidP="003608D7">
            <w:pPr>
              <w:rPr>
                <w:rFonts w:ascii="Times New Roman" w:hAnsi="Times New Roman" w:cs="Times New Roman"/>
              </w:rPr>
            </w:pPr>
            <w:r w:rsidRPr="008344F5">
              <w:rPr>
                <w:rFonts w:ascii="Times New Roman" w:hAnsi="Times New Roman" w:cs="Times New Roman"/>
              </w:rPr>
              <w:t>29(2a)</w:t>
            </w:r>
          </w:p>
        </w:tc>
        <w:tc>
          <w:tcPr>
            <w:tcW w:w="3746" w:type="dxa"/>
            <w:shd w:val="clear" w:color="auto" w:fill="FDE9D9" w:themeFill="accent6" w:themeFillTint="33"/>
          </w:tcPr>
          <w:p w14:paraId="7566CC90" w14:textId="77777777" w:rsidR="0030262E" w:rsidRPr="008344F5" w:rsidRDefault="0030262E" w:rsidP="003608D7">
            <w:pPr>
              <w:rPr>
                <w:rFonts w:ascii="Times New Roman" w:hAnsi="Times New Roman" w:cs="Times New Roman"/>
              </w:rPr>
            </w:pPr>
          </w:p>
          <w:p w14:paraId="03C2A2BB" w14:textId="77777777" w:rsidR="0030262E" w:rsidRPr="008344F5" w:rsidRDefault="0030262E" w:rsidP="003608D7">
            <w:pPr>
              <w:rPr>
                <w:rFonts w:ascii="Times New Roman" w:hAnsi="Times New Roman" w:cs="Times New Roman"/>
              </w:rPr>
            </w:pPr>
            <w:r w:rsidRPr="008344F5">
              <w:rPr>
                <w:rFonts w:ascii="Times New Roman" w:hAnsi="Times New Roman" w:cs="Times New Roman"/>
              </w:rPr>
              <w:t>The accountable person obtained  written approval from senior management to transact a business relationship with that person</w:t>
            </w:r>
          </w:p>
        </w:tc>
        <w:tc>
          <w:tcPr>
            <w:tcW w:w="1985" w:type="dxa"/>
          </w:tcPr>
          <w:p w14:paraId="5CE9A17F" w14:textId="77777777" w:rsidR="0030262E" w:rsidRPr="008344F5" w:rsidRDefault="0030262E" w:rsidP="003608D7">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09E55C82" w14:textId="77777777" w:rsidR="0030262E" w:rsidRPr="008344F5" w:rsidRDefault="0030262E" w:rsidP="003608D7">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3F1A92C3"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3A068311" w14:textId="77777777" w:rsidTr="006F30ED">
        <w:trPr>
          <w:cantSplit/>
        </w:trPr>
        <w:tc>
          <w:tcPr>
            <w:tcW w:w="567" w:type="dxa"/>
            <w:shd w:val="clear" w:color="auto" w:fill="FDE9D9" w:themeFill="accent6" w:themeFillTint="33"/>
          </w:tcPr>
          <w:p w14:paraId="4D130FCB" w14:textId="77777777" w:rsidR="0030262E" w:rsidRPr="008344F5" w:rsidRDefault="0030262E" w:rsidP="003608D7">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6F51ABB2" w14:textId="77777777" w:rsidR="0030262E" w:rsidRPr="008344F5" w:rsidRDefault="0030262E" w:rsidP="003608D7">
            <w:pPr>
              <w:rPr>
                <w:rFonts w:ascii="Times New Roman" w:hAnsi="Times New Roman" w:cs="Times New Roman"/>
              </w:rPr>
            </w:pPr>
          </w:p>
        </w:tc>
        <w:tc>
          <w:tcPr>
            <w:tcW w:w="988" w:type="dxa"/>
            <w:shd w:val="clear" w:color="auto" w:fill="FDE9D9" w:themeFill="accent6" w:themeFillTint="33"/>
          </w:tcPr>
          <w:p w14:paraId="2B34BA69" w14:textId="77777777" w:rsidR="0030262E" w:rsidRPr="008344F5" w:rsidRDefault="0030262E" w:rsidP="003608D7">
            <w:pPr>
              <w:rPr>
                <w:rFonts w:ascii="Times New Roman" w:hAnsi="Times New Roman" w:cs="Times New Roman"/>
              </w:rPr>
            </w:pPr>
            <w:r w:rsidRPr="008344F5">
              <w:rPr>
                <w:rFonts w:ascii="Times New Roman" w:hAnsi="Times New Roman" w:cs="Times New Roman"/>
              </w:rPr>
              <w:t>29(2b)</w:t>
            </w:r>
          </w:p>
        </w:tc>
        <w:tc>
          <w:tcPr>
            <w:tcW w:w="3746" w:type="dxa"/>
            <w:shd w:val="clear" w:color="auto" w:fill="FDE9D9" w:themeFill="accent6" w:themeFillTint="33"/>
          </w:tcPr>
          <w:p w14:paraId="20E0139B" w14:textId="77777777" w:rsidR="0030262E" w:rsidRPr="008344F5" w:rsidRDefault="0030262E" w:rsidP="003608D7">
            <w:pPr>
              <w:rPr>
                <w:rFonts w:ascii="Times New Roman" w:hAnsi="Times New Roman" w:cs="Times New Roman"/>
              </w:rPr>
            </w:pPr>
            <w:r w:rsidRPr="008344F5">
              <w:rPr>
                <w:rFonts w:ascii="Times New Roman" w:hAnsi="Times New Roman" w:cs="Times New Roman"/>
              </w:rPr>
              <w:t>The accountable person took adequate measures to establish the source of wealth and the source of funds involved in the proposed business relationship or transaction, obtain information from close family members who have transaction authority over the account.</w:t>
            </w:r>
          </w:p>
        </w:tc>
        <w:tc>
          <w:tcPr>
            <w:tcW w:w="1985" w:type="dxa"/>
          </w:tcPr>
          <w:p w14:paraId="4F5CE365" w14:textId="77777777" w:rsidR="0030262E" w:rsidRPr="008344F5" w:rsidRDefault="0030262E" w:rsidP="003608D7">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398C7B79" w14:textId="77777777" w:rsidR="0030262E" w:rsidRPr="008344F5" w:rsidRDefault="0030262E" w:rsidP="003608D7">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5D69AC5E"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54EBA045" w14:textId="77777777" w:rsidTr="006F30ED">
        <w:trPr>
          <w:cantSplit/>
        </w:trPr>
        <w:tc>
          <w:tcPr>
            <w:tcW w:w="567" w:type="dxa"/>
            <w:shd w:val="clear" w:color="auto" w:fill="FDE9D9" w:themeFill="accent6" w:themeFillTint="33"/>
          </w:tcPr>
          <w:p w14:paraId="26DEF2C0" w14:textId="77777777" w:rsidR="0030262E" w:rsidRPr="008344F5" w:rsidRDefault="0030262E" w:rsidP="003608D7">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521385D8" w14:textId="77777777" w:rsidR="0030262E" w:rsidRPr="008344F5" w:rsidRDefault="0030262E" w:rsidP="003608D7">
            <w:pPr>
              <w:rPr>
                <w:rFonts w:ascii="Times New Roman" w:hAnsi="Times New Roman" w:cs="Times New Roman"/>
              </w:rPr>
            </w:pPr>
          </w:p>
        </w:tc>
        <w:tc>
          <w:tcPr>
            <w:tcW w:w="988" w:type="dxa"/>
            <w:shd w:val="clear" w:color="auto" w:fill="FDE9D9" w:themeFill="accent6" w:themeFillTint="33"/>
          </w:tcPr>
          <w:p w14:paraId="52027DFE" w14:textId="77777777" w:rsidR="0030262E" w:rsidRPr="008344F5" w:rsidRDefault="0030262E" w:rsidP="003608D7">
            <w:pPr>
              <w:rPr>
                <w:rFonts w:ascii="Times New Roman" w:hAnsi="Times New Roman" w:cs="Times New Roman"/>
              </w:rPr>
            </w:pPr>
            <w:r w:rsidRPr="008344F5">
              <w:rPr>
                <w:rFonts w:ascii="Times New Roman" w:hAnsi="Times New Roman" w:cs="Times New Roman"/>
              </w:rPr>
              <w:t>29(2d)</w:t>
            </w:r>
          </w:p>
        </w:tc>
        <w:tc>
          <w:tcPr>
            <w:tcW w:w="3746" w:type="dxa"/>
            <w:shd w:val="clear" w:color="auto" w:fill="FDE9D9" w:themeFill="accent6" w:themeFillTint="33"/>
          </w:tcPr>
          <w:p w14:paraId="44A860E6" w14:textId="77777777" w:rsidR="0030262E" w:rsidRPr="008344F5" w:rsidRDefault="0030262E" w:rsidP="003608D7">
            <w:pPr>
              <w:rPr>
                <w:rFonts w:ascii="Times New Roman" w:hAnsi="Times New Roman" w:cs="Times New Roman"/>
              </w:rPr>
            </w:pPr>
            <w:r w:rsidRPr="008344F5">
              <w:rPr>
                <w:rFonts w:ascii="Times New Roman" w:hAnsi="Times New Roman" w:cs="Times New Roman"/>
              </w:rPr>
              <w:t>The accountable person  gathered information to determine the purpose of the transaction or account and the expected volume of volume and nature of account activity</w:t>
            </w:r>
          </w:p>
        </w:tc>
        <w:tc>
          <w:tcPr>
            <w:tcW w:w="1985" w:type="dxa"/>
          </w:tcPr>
          <w:p w14:paraId="0A9A396A" w14:textId="77777777" w:rsidR="0030262E" w:rsidRPr="008344F5" w:rsidRDefault="0030262E" w:rsidP="003608D7">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59995386" w14:textId="77777777" w:rsidR="0030262E" w:rsidRPr="008344F5" w:rsidRDefault="0030262E" w:rsidP="003608D7">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6A262879"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059425CE" w14:textId="77777777" w:rsidTr="006F30ED">
        <w:trPr>
          <w:cantSplit/>
        </w:trPr>
        <w:tc>
          <w:tcPr>
            <w:tcW w:w="567" w:type="dxa"/>
            <w:shd w:val="clear" w:color="auto" w:fill="FDE9D9" w:themeFill="accent6" w:themeFillTint="33"/>
          </w:tcPr>
          <w:p w14:paraId="6E7049A3" w14:textId="77777777" w:rsidR="0030262E" w:rsidRPr="008344F5" w:rsidRDefault="0030262E" w:rsidP="003608D7">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64C5D27F" w14:textId="77777777" w:rsidR="0030262E" w:rsidRPr="008344F5" w:rsidRDefault="0030262E" w:rsidP="003608D7">
            <w:pPr>
              <w:rPr>
                <w:rFonts w:ascii="Times New Roman" w:hAnsi="Times New Roman" w:cs="Times New Roman"/>
              </w:rPr>
            </w:pPr>
          </w:p>
        </w:tc>
        <w:tc>
          <w:tcPr>
            <w:tcW w:w="988" w:type="dxa"/>
            <w:shd w:val="clear" w:color="auto" w:fill="FDE9D9" w:themeFill="accent6" w:themeFillTint="33"/>
          </w:tcPr>
          <w:p w14:paraId="14293BB7" w14:textId="77777777" w:rsidR="0030262E" w:rsidRPr="008344F5" w:rsidRDefault="0030262E" w:rsidP="003608D7">
            <w:pPr>
              <w:rPr>
                <w:rFonts w:ascii="Times New Roman" w:hAnsi="Times New Roman" w:cs="Times New Roman"/>
              </w:rPr>
            </w:pPr>
            <w:r w:rsidRPr="008344F5">
              <w:rPr>
                <w:rFonts w:ascii="Times New Roman" w:hAnsi="Times New Roman" w:cs="Times New Roman"/>
              </w:rPr>
              <w:t>29(2e)</w:t>
            </w:r>
          </w:p>
        </w:tc>
        <w:tc>
          <w:tcPr>
            <w:tcW w:w="3746" w:type="dxa"/>
            <w:shd w:val="clear" w:color="auto" w:fill="FDE9D9" w:themeFill="accent6" w:themeFillTint="33"/>
          </w:tcPr>
          <w:p w14:paraId="0CE48C56" w14:textId="77777777" w:rsidR="0030262E" w:rsidRPr="008344F5" w:rsidRDefault="0030262E" w:rsidP="003608D7">
            <w:pPr>
              <w:rPr>
                <w:rFonts w:ascii="Times New Roman" w:hAnsi="Times New Roman" w:cs="Times New Roman"/>
              </w:rPr>
            </w:pPr>
            <w:r w:rsidRPr="008344F5">
              <w:rPr>
                <w:rFonts w:ascii="Times New Roman" w:hAnsi="Times New Roman" w:cs="Times New Roman"/>
              </w:rPr>
              <w:t>The accountable person reviewed public sources of information on politically exposed person (avail documentation on identified politically exposed person where reference was made to public sources?)</w:t>
            </w:r>
          </w:p>
        </w:tc>
        <w:tc>
          <w:tcPr>
            <w:tcW w:w="1985" w:type="dxa"/>
          </w:tcPr>
          <w:p w14:paraId="36E88334" w14:textId="77777777" w:rsidR="0030262E" w:rsidRPr="008344F5" w:rsidRDefault="0030262E" w:rsidP="003608D7">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10FE3211" w14:textId="77777777" w:rsidR="0030262E" w:rsidRPr="008344F5" w:rsidRDefault="0030262E" w:rsidP="003608D7">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02D3774B"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01A17D32" w14:textId="77777777" w:rsidTr="006F30ED">
        <w:trPr>
          <w:cantSplit/>
        </w:trPr>
        <w:tc>
          <w:tcPr>
            <w:tcW w:w="567" w:type="dxa"/>
            <w:shd w:val="clear" w:color="auto" w:fill="FDE9D9" w:themeFill="accent6" w:themeFillTint="33"/>
          </w:tcPr>
          <w:p w14:paraId="1F7B141A" w14:textId="77777777" w:rsidR="0030262E" w:rsidRPr="008344F5" w:rsidRDefault="0030262E" w:rsidP="003608D7">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4FBEDFC2" w14:textId="77777777" w:rsidR="0030262E" w:rsidRPr="008344F5" w:rsidRDefault="0030262E" w:rsidP="003608D7">
            <w:pPr>
              <w:rPr>
                <w:rFonts w:ascii="Times New Roman" w:hAnsi="Times New Roman" w:cs="Times New Roman"/>
              </w:rPr>
            </w:pPr>
          </w:p>
        </w:tc>
        <w:tc>
          <w:tcPr>
            <w:tcW w:w="988" w:type="dxa"/>
            <w:shd w:val="clear" w:color="auto" w:fill="FDE9D9" w:themeFill="accent6" w:themeFillTint="33"/>
          </w:tcPr>
          <w:p w14:paraId="689AFA84" w14:textId="77777777" w:rsidR="0030262E" w:rsidRPr="008344F5" w:rsidRDefault="0030262E" w:rsidP="003608D7">
            <w:pPr>
              <w:rPr>
                <w:rFonts w:ascii="Times New Roman" w:hAnsi="Times New Roman" w:cs="Times New Roman"/>
              </w:rPr>
            </w:pPr>
            <w:r w:rsidRPr="008344F5">
              <w:rPr>
                <w:rFonts w:ascii="Times New Roman" w:hAnsi="Times New Roman" w:cs="Times New Roman"/>
              </w:rPr>
              <w:t>29(2f)</w:t>
            </w:r>
          </w:p>
        </w:tc>
        <w:tc>
          <w:tcPr>
            <w:tcW w:w="3746" w:type="dxa"/>
            <w:shd w:val="clear" w:color="auto" w:fill="FDE9D9" w:themeFill="accent6" w:themeFillTint="33"/>
          </w:tcPr>
          <w:p w14:paraId="1C8984CE" w14:textId="77777777" w:rsidR="0030262E" w:rsidRPr="008344F5" w:rsidRDefault="0030262E" w:rsidP="003608D7">
            <w:pPr>
              <w:rPr>
                <w:rFonts w:ascii="Times New Roman" w:hAnsi="Times New Roman" w:cs="Times New Roman"/>
              </w:rPr>
            </w:pPr>
            <w:r w:rsidRPr="008344F5">
              <w:rPr>
                <w:rFonts w:ascii="Times New Roman" w:hAnsi="Times New Roman" w:cs="Times New Roman"/>
              </w:rPr>
              <w:t>The accountable person conducted on going monitoring of business relationship once the account has been established. (Documentation on ongoing due diligence conducted.</w:t>
            </w:r>
          </w:p>
        </w:tc>
        <w:tc>
          <w:tcPr>
            <w:tcW w:w="1985" w:type="dxa"/>
          </w:tcPr>
          <w:p w14:paraId="62B8870F" w14:textId="77777777" w:rsidR="0030262E" w:rsidRPr="008344F5" w:rsidRDefault="0030262E" w:rsidP="003608D7">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5C223B71" w14:textId="77777777" w:rsidR="0030262E" w:rsidRPr="008344F5" w:rsidRDefault="0030262E" w:rsidP="003608D7">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284F3498"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1452B70C" w14:textId="77777777" w:rsidTr="006F30ED">
        <w:trPr>
          <w:cantSplit/>
        </w:trPr>
        <w:tc>
          <w:tcPr>
            <w:tcW w:w="567" w:type="dxa"/>
            <w:shd w:val="clear" w:color="auto" w:fill="FDE9D9" w:themeFill="accent6" w:themeFillTint="33"/>
          </w:tcPr>
          <w:p w14:paraId="2B4C8FB4" w14:textId="77777777" w:rsidR="0030262E" w:rsidRPr="008344F5" w:rsidRDefault="0030262E" w:rsidP="003608D7">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3331AA22" w14:textId="77777777" w:rsidR="0030262E" w:rsidRPr="008344F5" w:rsidRDefault="0030262E" w:rsidP="003608D7">
            <w:pPr>
              <w:rPr>
                <w:rFonts w:ascii="Times New Roman" w:hAnsi="Times New Roman" w:cs="Times New Roman"/>
              </w:rPr>
            </w:pPr>
            <w:r w:rsidRPr="008344F5">
              <w:rPr>
                <w:rFonts w:ascii="Times New Roman" w:hAnsi="Times New Roman" w:cs="Times New Roman"/>
              </w:rPr>
              <w:t>R.30</w:t>
            </w:r>
          </w:p>
          <w:p w14:paraId="1358B31B" w14:textId="77777777" w:rsidR="0030262E" w:rsidRPr="008344F5" w:rsidRDefault="0030262E" w:rsidP="003608D7">
            <w:pPr>
              <w:rPr>
                <w:rFonts w:ascii="Times New Roman" w:hAnsi="Times New Roman" w:cs="Times New Roman"/>
              </w:rPr>
            </w:pPr>
            <w:r w:rsidRPr="008344F5">
              <w:rPr>
                <w:rFonts w:ascii="Times New Roman" w:hAnsi="Times New Roman" w:cs="Times New Roman"/>
              </w:rPr>
              <w:t xml:space="preserve"> Measures undertaken by Foreign branches and subsidiaries</w:t>
            </w:r>
          </w:p>
        </w:tc>
        <w:tc>
          <w:tcPr>
            <w:tcW w:w="988" w:type="dxa"/>
            <w:shd w:val="clear" w:color="auto" w:fill="FDE9D9" w:themeFill="accent6" w:themeFillTint="33"/>
          </w:tcPr>
          <w:p w14:paraId="4CDBDF59" w14:textId="77777777" w:rsidR="0030262E" w:rsidRPr="008344F5" w:rsidRDefault="0030262E" w:rsidP="003608D7">
            <w:pPr>
              <w:rPr>
                <w:rFonts w:ascii="Times New Roman" w:hAnsi="Times New Roman" w:cs="Times New Roman"/>
              </w:rPr>
            </w:pPr>
          </w:p>
        </w:tc>
        <w:tc>
          <w:tcPr>
            <w:tcW w:w="3746" w:type="dxa"/>
            <w:shd w:val="clear" w:color="auto" w:fill="FDE9D9" w:themeFill="accent6" w:themeFillTint="33"/>
          </w:tcPr>
          <w:p w14:paraId="2A1434EF" w14:textId="77777777" w:rsidR="0030262E" w:rsidRPr="008344F5" w:rsidRDefault="0030262E" w:rsidP="003608D7">
            <w:pPr>
              <w:rPr>
                <w:rFonts w:ascii="Times New Roman" w:hAnsi="Times New Roman" w:cs="Times New Roman"/>
              </w:rPr>
            </w:pPr>
            <w:r w:rsidRPr="008344F5">
              <w:rPr>
                <w:rFonts w:ascii="Times New Roman" w:hAnsi="Times New Roman" w:cs="Times New Roman"/>
              </w:rPr>
              <w:t xml:space="preserve">The accountable person ensured that its foreign branch or subsidiary apply due diligence measures and other measure relating to anti money laundering and combating of terrorism financing </w:t>
            </w:r>
          </w:p>
        </w:tc>
        <w:tc>
          <w:tcPr>
            <w:tcW w:w="1985" w:type="dxa"/>
          </w:tcPr>
          <w:p w14:paraId="643F7DA7" w14:textId="77777777" w:rsidR="0030262E" w:rsidRPr="008344F5" w:rsidRDefault="0030262E" w:rsidP="003608D7">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72C45EC9" w14:textId="77777777" w:rsidR="0030262E" w:rsidRPr="008344F5" w:rsidRDefault="0030262E" w:rsidP="003608D7">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72752D2B"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35310D84" w14:textId="77777777" w:rsidTr="006F30ED">
        <w:trPr>
          <w:cantSplit/>
        </w:trPr>
        <w:tc>
          <w:tcPr>
            <w:tcW w:w="567" w:type="dxa"/>
            <w:shd w:val="clear" w:color="auto" w:fill="FDE9D9" w:themeFill="accent6" w:themeFillTint="33"/>
          </w:tcPr>
          <w:p w14:paraId="4444F48B" w14:textId="77777777" w:rsidR="0030262E" w:rsidRPr="008344F5" w:rsidRDefault="0030262E" w:rsidP="003608D7">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24664048" w14:textId="77777777" w:rsidR="0030262E" w:rsidRPr="008344F5" w:rsidRDefault="0030262E" w:rsidP="003608D7">
            <w:pPr>
              <w:rPr>
                <w:rFonts w:ascii="Times New Roman" w:hAnsi="Times New Roman" w:cs="Times New Roman"/>
              </w:rPr>
            </w:pPr>
          </w:p>
        </w:tc>
        <w:tc>
          <w:tcPr>
            <w:tcW w:w="988" w:type="dxa"/>
            <w:shd w:val="clear" w:color="auto" w:fill="FDE9D9" w:themeFill="accent6" w:themeFillTint="33"/>
          </w:tcPr>
          <w:p w14:paraId="01BCBE16" w14:textId="77777777" w:rsidR="0030262E" w:rsidRPr="008344F5" w:rsidRDefault="0030262E" w:rsidP="003608D7">
            <w:pPr>
              <w:rPr>
                <w:rFonts w:ascii="Times New Roman" w:hAnsi="Times New Roman" w:cs="Times New Roman"/>
              </w:rPr>
            </w:pPr>
          </w:p>
        </w:tc>
        <w:tc>
          <w:tcPr>
            <w:tcW w:w="3746" w:type="dxa"/>
            <w:shd w:val="clear" w:color="auto" w:fill="FDE9D9" w:themeFill="accent6" w:themeFillTint="33"/>
          </w:tcPr>
          <w:p w14:paraId="40D500BF" w14:textId="77777777" w:rsidR="0030262E" w:rsidRPr="008344F5" w:rsidRDefault="0030262E" w:rsidP="003608D7">
            <w:pPr>
              <w:rPr>
                <w:rFonts w:ascii="Times New Roman" w:hAnsi="Times New Roman" w:cs="Times New Roman"/>
              </w:rPr>
            </w:pPr>
            <w:r w:rsidRPr="008344F5">
              <w:rPr>
                <w:rFonts w:ascii="Times New Roman" w:hAnsi="Times New Roman" w:cs="Times New Roman"/>
              </w:rPr>
              <w:t xml:space="preserve">The accountable person implemented additional measure as appropriate where the laws of the host country do not permit proper implementation </w:t>
            </w:r>
          </w:p>
          <w:p w14:paraId="468A866A" w14:textId="77777777" w:rsidR="0030262E" w:rsidRPr="008344F5" w:rsidRDefault="0030262E" w:rsidP="003608D7">
            <w:pPr>
              <w:rPr>
                <w:rFonts w:ascii="Times New Roman" w:hAnsi="Times New Roman" w:cs="Times New Roman"/>
              </w:rPr>
            </w:pPr>
            <w:r w:rsidRPr="008344F5">
              <w:rPr>
                <w:rFonts w:ascii="Times New Roman" w:hAnsi="Times New Roman" w:cs="Times New Roman"/>
              </w:rPr>
              <w:t>Does The accountable person inform the supervisory authority under such circumstances</w:t>
            </w:r>
          </w:p>
          <w:p w14:paraId="4B5377FC" w14:textId="77777777" w:rsidR="0030262E" w:rsidRPr="008344F5" w:rsidRDefault="0030262E" w:rsidP="003608D7">
            <w:pPr>
              <w:rPr>
                <w:rFonts w:ascii="Times New Roman" w:hAnsi="Times New Roman" w:cs="Times New Roman"/>
              </w:rPr>
            </w:pPr>
          </w:p>
        </w:tc>
        <w:tc>
          <w:tcPr>
            <w:tcW w:w="1985" w:type="dxa"/>
          </w:tcPr>
          <w:p w14:paraId="5C2ED277" w14:textId="77777777" w:rsidR="0030262E" w:rsidRPr="008344F5" w:rsidRDefault="0030262E" w:rsidP="003608D7">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0B4D09DB" w14:textId="77777777" w:rsidR="0030262E" w:rsidRPr="008344F5" w:rsidRDefault="0030262E" w:rsidP="003608D7">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257FDC3E"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2A811956" w14:textId="77777777" w:rsidTr="006F30ED">
        <w:trPr>
          <w:cantSplit/>
        </w:trPr>
        <w:tc>
          <w:tcPr>
            <w:tcW w:w="567" w:type="dxa"/>
            <w:shd w:val="clear" w:color="auto" w:fill="FDE9D9" w:themeFill="accent6" w:themeFillTint="33"/>
          </w:tcPr>
          <w:p w14:paraId="35E0565F" w14:textId="77777777" w:rsidR="0030262E" w:rsidRPr="008344F5" w:rsidRDefault="0030262E" w:rsidP="003608D7">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7A5E570C" w14:textId="77777777" w:rsidR="0030262E" w:rsidRPr="008344F5" w:rsidRDefault="0030262E" w:rsidP="003608D7">
            <w:pPr>
              <w:rPr>
                <w:rFonts w:ascii="Times New Roman" w:hAnsi="Times New Roman" w:cs="Times New Roman"/>
              </w:rPr>
            </w:pPr>
          </w:p>
        </w:tc>
        <w:tc>
          <w:tcPr>
            <w:tcW w:w="988" w:type="dxa"/>
            <w:shd w:val="clear" w:color="auto" w:fill="FDE9D9" w:themeFill="accent6" w:themeFillTint="33"/>
          </w:tcPr>
          <w:p w14:paraId="103E4DB7" w14:textId="77777777" w:rsidR="0030262E" w:rsidRPr="008344F5" w:rsidRDefault="0030262E" w:rsidP="003608D7">
            <w:pPr>
              <w:rPr>
                <w:rFonts w:ascii="Times New Roman" w:hAnsi="Times New Roman" w:cs="Times New Roman"/>
              </w:rPr>
            </w:pPr>
          </w:p>
        </w:tc>
        <w:tc>
          <w:tcPr>
            <w:tcW w:w="3746" w:type="dxa"/>
            <w:shd w:val="clear" w:color="auto" w:fill="FDE9D9" w:themeFill="accent6" w:themeFillTint="33"/>
          </w:tcPr>
          <w:p w14:paraId="41381DC0" w14:textId="77777777" w:rsidR="0030262E" w:rsidRPr="008344F5" w:rsidRDefault="0030262E" w:rsidP="003608D7">
            <w:pPr>
              <w:rPr>
                <w:rFonts w:ascii="Times New Roman" w:hAnsi="Times New Roman" w:cs="Times New Roman"/>
              </w:rPr>
            </w:pPr>
            <w:r w:rsidRPr="008344F5">
              <w:rPr>
                <w:rFonts w:ascii="Times New Roman" w:hAnsi="Times New Roman" w:cs="Times New Roman"/>
              </w:rPr>
              <w:t>The accountable person notified its supervisory authority in writing where the foreign branch or subsidiary is unable to implement due diligence and other measures relating to anti money laundering and combating of terrorism financing.</w:t>
            </w:r>
          </w:p>
        </w:tc>
        <w:tc>
          <w:tcPr>
            <w:tcW w:w="1985" w:type="dxa"/>
          </w:tcPr>
          <w:p w14:paraId="20DA3867" w14:textId="77777777" w:rsidR="0030262E" w:rsidRPr="008344F5" w:rsidRDefault="0030262E" w:rsidP="003608D7">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6EB27F3D" w14:textId="77777777" w:rsidR="0030262E" w:rsidRPr="008344F5" w:rsidRDefault="0030262E" w:rsidP="003608D7">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50C82D5D"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3E658C52" w14:textId="77777777" w:rsidTr="006F30ED">
        <w:trPr>
          <w:cantSplit/>
        </w:trPr>
        <w:tc>
          <w:tcPr>
            <w:tcW w:w="567" w:type="dxa"/>
            <w:shd w:val="clear" w:color="auto" w:fill="FDE9D9" w:themeFill="accent6" w:themeFillTint="33"/>
          </w:tcPr>
          <w:p w14:paraId="35B5B5D6" w14:textId="77777777" w:rsidR="0030262E" w:rsidRPr="008344F5" w:rsidRDefault="0030262E" w:rsidP="003608D7">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170D920F" w14:textId="77777777" w:rsidR="0030262E" w:rsidRPr="008344F5" w:rsidRDefault="0030262E" w:rsidP="003608D7">
            <w:pPr>
              <w:rPr>
                <w:rFonts w:ascii="Times New Roman" w:hAnsi="Times New Roman" w:cs="Times New Roman"/>
              </w:rPr>
            </w:pPr>
            <w:r w:rsidRPr="008344F5">
              <w:rPr>
                <w:rFonts w:ascii="Times New Roman" w:hAnsi="Times New Roman" w:cs="Times New Roman"/>
              </w:rPr>
              <w:t>R.31 Correspondent Financial relationships</w:t>
            </w:r>
          </w:p>
        </w:tc>
        <w:tc>
          <w:tcPr>
            <w:tcW w:w="988" w:type="dxa"/>
            <w:shd w:val="clear" w:color="auto" w:fill="FDE9D9" w:themeFill="accent6" w:themeFillTint="33"/>
          </w:tcPr>
          <w:p w14:paraId="7EA90F94" w14:textId="77777777" w:rsidR="0030262E" w:rsidRPr="008344F5" w:rsidRDefault="0030262E" w:rsidP="003608D7">
            <w:pPr>
              <w:rPr>
                <w:rFonts w:ascii="Times New Roman" w:hAnsi="Times New Roman" w:cs="Times New Roman"/>
              </w:rPr>
            </w:pPr>
            <w:r w:rsidRPr="008344F5">
              <w:rPr>
                <w:rFonts w:ascii="Times New Roman" w:hAnsi="Times New Roman" w:cs="Times New Roman"/>
              </w:rPr>
              <w:t>31(a)</w:t>
            </w:r>
          </w:p>
        </w:tc>
        <w:tc>
          <w:tcPr>
            <w:tcW w:w="3746" w:type="dxa"/>
            <w:shd w:val="clear" w:color="auto" w:fill="FDE9D9" w:themeFill="accent6" w:themeFillTint="33"/>
          </w:tcPr>
          <w:p w14:paraId="36C7A191" w14:textId="77777777" w:rsidR="0030262E" w:rsidRPr="008344F5" w:rsidRDefault="0030262E" w:rsidP="003608D7">
            <w:pPr>
              <w:rPr>
                <w:rFonts w:ascii="Times New Roman" w:hAnsi="Times New Roman" w:cs="Times New Roman"/>
              </w:rPr>
            </w:pPr>
            <w:r w:rsidRPr="008344F5">
              <w:rPr>
                <w:rFonts w:ascii="Times New Roman" w:hAnsi="Times New Roman" w:cs="Times New Roman"/>
              </w:rPr>
              <w:t>The accountable person obtained sufficient information about correspondent financial institution relating to its nature of business</w:t>
            </w:r>
          </w:p>
        </w:tc>
        <w:tc>
          <w:tcPr>
            <w:tcW w:w="1985" w:type="dxa"/>
          </w:tcPr>
          <w:p w14:paraId="238E1ACF" w14:textId="77777777" w:rsidR="0030262E" w:rsidRPr="008344F5" w:rsidRDefault="0030262E" w:rsidP="003608D7">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1DA73697" w14:textId="77777777" w:rsidR="0030262E" w:rsidRPr="008344F5" w:rsidRDefault="0030262E" w:rsidP="003608D7">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32E60BF5"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0E524AC6" w14:textId="77777777" w:rsidTr="006F30ED">
        <w:trPr>
          <w:cantSplit/>
        </w:trPr>
        <w:tc>
          <w:tcPr>
            <w:tcW w:w="567" w:type="dxa"/>
            <w:shd w:val="clear" w:color="auto" w:fill="FDE9D9" w:themeFill="accent6" w:themeFillTint="33"/>
          </w:tcPr>
          <w:p w14:paraId="58C50938" w14:textId="77777777" w:rsidR="0030262E" w:rsidRPr="008344F5" w:rsidRDefault="0030262E" w:rsidP="003608D7">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19FF849C" w14:textId="77777777" w:rsidR="0030262E" w:rsidRPr="008344F5" w:rsidRDefault="0030262E" w:rsidP="003608D7">
            <w:pPr>
              <w:rPr>
                <w:rFonts w:ascii="Times New Roman" w:hAnsi="Times New Roman" w:cs="Times New Roman"/>
              </w:rPr>
            </w:pPr>
          </w:p>
        </w:tc>
        <w:tc>
          <w:tcPr>
            <w:tcW w:w="988" w:type="dxa"/>
            <w:shd w:val="clear" w:color="auto" w:fill="FDE9D9" w:themeFill="accent6" w:themeFillTint="33"/>
          </w:tcPr>
          <w:p w14:paraId="7A8F1149" w14:textId="77777777" w:rsidR="0030262E" w:rsidRPr="008344F5" w:rsidRDefault="0030262E" w:rsidP="003608D7">
            <w:pPr>
              <w:rPr>
                <w:rFonts w:ascii="Times New Roman" w:hAnsi="Times New Roman" w:cs="Times New Roman"/>
              </w:rPr>
            </w:pPr>
            <w:r w:rsidRPr="008344F5">
              <w:rPr>
                <w:rFonts w:ascii="Times New Roman" w:hAnsi="Times New Roman" w:cs="Times New Roman"/>
              </w:rPr>
              <w:t>31(b)</w:t>
            </w:r>
          </w:p>
        </w:tc>
        <w:tc>
          <w:tcPr>
            <w:tcW w:w="3746" w:type="dxa"/>
            <w:shd w:val="clear" w:color="auto" w:fill="FDE9D9" w:themeFill="accent6" w:themeFillTint="33"/>
          </w:tcPr>
          <w:p w14:paraId="5D971BB3" w14:textId="77777777" w:rsidR="0030262E" w:rsidRPr="008344F5" w:rsidRDefault="0030262E" w:rsidP="003608D7">
            <w:pPr>
              <w:rPr>
                <w:rFonts w:ascii="Times New Roman" w:hAnsi="Times New Roman" w:cs="Times New Roman"/>
              </w:rPr>
            </w:pPr>
            <w:r w:rsidRPr="008344F5">
              <w:rPr>
                <w:rFonts w:ascii="Times New Roman" w:hAnsi="Times New Roman" w:cs="Times New Roman"/>
              </w:rPr>
              <w:t>The accountable person tried to assess the reputation of the correspondent financial institution from the available information and its quality of supervision</w:t>
            </w:r>
          </w:p>
        </w:tc>
        <w:tc>
          <w:tcPr>
            <w:tcW w:w="1985" w:type="dxa"/>
          </w:tcPr>
          <w:p w14:paraId="090E7760" w14:textId="77777777" w:rsidR="0030262E" w:rsidRPr="008344F5" w:rsidRDefault="0030262E" w:rsidP="003608D7">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0B064D15" w14:textId="77777777" w:rsidR="0030262E" w:rsidRPr="008344F5" w:rsidRDefault="0030262E" w:rsidP="003608D7">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0BC7E2BE"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51151CC5" w14:textId="77777777" w:rsidTr="006F30ED">
        <w:trPr>
          <w:cantSplit/>
        </w:trPr>
        <w:tc>
          <w:tcPr>
            <w:tcW w:w="567" w:type="dxa"/>
            <w:shd w:val="clear" w:color="auto" w:fill="FDE9D9" w:themeFill="accent6" w:themeFillTint="33"/>
          </w:tcPr>
          <w:p w14:paraId="060B46CE" w14:textId="77777777" w:rsidR="0030262E" w:rsidRPr="008344F5" w:rsidRDefault="0030262E" w:rsidP="003608D7">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79A7FB23" w14:textId="77777777" w:rsidR="0030262E" w:rsidRPr="008344F5" w:rsidRDefault="0030262E" w:rsidP="003608D7">
            <w:pPr>
              <w:rPr>
                <w:rFonts w:ascii="Times New Roman" w:hAnsi="Times New Roman" w:cs="Times New Roman"/>
              </w:rPr>
            </w:pPr>
          </w:p>
        </w:tc>
        <w:tc>
          <w:tcPr>
            <w:tcW w:w="988" w:type="dxa"/>
            <w:shd w:val="clear" w:color="auto" w:fill="FDE9D9" w:themeFill="accent6" w:themeFillTint="33"/>
          </w:tcPr>
          <w:p w14:paraId="3C5A77A9" w14:textId="77777777" w:rsidR="0030262E" w:rsidRPr="008344F5" w:rsidRDefault="0030262E" w:rsidP="003608D7">
            <w:pPr>
              <w:rPr>
                <w:rFonts w:ascii="Times New Roman" w:hAnsi="Times New Roman" w:cs="Times New Roman"/>
              </w:rPr>
            </w:pPr>
            <w:r w:rsidRPr="008344F5">
              <w:rPr>
                <w:rFonts w:ascii="Times New Roman" w:hAnsi="Times New Roman" w:cs="Times New Roman"/>
              </w:rPr>
              <w:t>31(c)</w:t>
            </w:r>
          </w:p>
        </w:tc>
        <w:tc>
          <w:tcPr>
            <w:tcW w:w="3746" w:type="dxa"/>
            <w:shd w:val="clear" w:color="auto" w:fill="FDE9D9" w:themeFill="accent6" w:themeFillTint="33"/>
          </w:tcPr>
          <w:p w14:paraId="75AD514D" w14:textId="77777777" w:rsidR="0030262E" w:rsidRPr="008344F5" w:rsidRDefault="0030262E" w:rsidP="003608D7">
            <w:pPr>
              <w:rPr>
                <w:rFonts w:ascii="Times New Roman" w:hAnsi="Times New Roman" w:cs="Times New Roman"/>
              </w:rPr>
            </w:pPr>
            <w:r w:rsidRPr="008344F5">
              <w:rPr>
                <w:rFonts w:ascii="Times New Roman" w:hAnsi="Times New Roman" w:cs="Times New Roman"/>
              </w:rPr>
              <w:t>The accountable person tried to determine the quality of anti-money laundering and combating of terrorism financing regulation in the correspondent financial institution ‘s  jurisdiction or country of domicile</w:t>
            </w:r>
          </w:p>
        </w:tc>
        <w:tc>
          <w:tcPr>
            <w:tcW w:w="1985" w:type="dxa"/>
          </w:tcPr>
          <w:p w14:paraId="1514FF0C" w14:textId="77777777" w:rsidR="0030262E" w:rsidRPr="008344F5" w:rsidRDefault="0030262E" w:rsidP="003608D7">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61891D70" w14:textId="77777777" w:rsidR="0030262E" w:rsidRPr="008344F5" w:rsidRDefault="0030262E" w:rsidP="003608D7">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643B46B9"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2C92AE2B" w14:textId="77777777" w:rsidTr="006F30ED">
        <w:trPr>
          <w:cantSplit/>
        </w:trPr>
        <w:tc>
          <w:tcPr>
            <w:tcW w:w="567" w:type="dxa"/>
            <w:shd w:val="clear" w:color="auto" w:fill="FDE9D9" w:themeFill="accent6" w:themeFillTint="33"/>
          </w:tcPr>
          <w:p w14:paraId="31FD8B2F" w14:textId="77777777" w:rsidR="0030262E" w:rsidRPr="008344F5" w:rsidRDefault="0030262E" w:rsidP="003608D7">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66D146D7" w14:textId="77777777" w:rsidR="0030262E" w:rsidRPr="008344F5" w:rsidRDefault="0030262E" w:rsidP="003608D7">
            <w:pPr>
              <w:rPr>
                <w:rFonts w:ascii="Times New Roman" w:hAnsi="Times New Roman" w:cs="Times New Roman"/>
              </w:rPr>
            </w:pPr>
          </w:p>
        </w:tc>
        <w:tc>
          <w:tcPr>
            <w:tcW w:w="988" w:type="dxa"/>
            <w:shd w:val="clear" w:color="auto" w:fill="FDE9D9" w:themeFill="accent6" w:themeFillTint="33"/>
          </w:tcPr>
          <w:p w14:paraId="05978BDD" w14:textId="77777777" w:rsidR="0030262E" w:rsidRPr="008344F5" w:rsidRDefault="0030262E" w:rsidP="003608D7">
            <w:pPr>
              <w:rPr>
                <w:rFonts w:ascii="Times New Roman" w:hAnsi="Times New Roman" w:cs="Times New Roman"/>
              </w:rPr>
            </w:pPr>
            <w:r w:rsidRPr="008344F5">
              <w:rPr>
                <w:rFonts w:ascii="Times New Roman" w:hAnsi="Times New Roman" w:cs="Times New Roman"/>
              </w:rPr>
              <w:t>31d)</w:t>
            </w:r>
          </w:p>
        </w:tc>
        <w:tc>
          <w:tcPr>
            <w:tcW w:w="3746" w:type="dxa"/>
            <w:shd w:val="clear" w:color="auto" w:fill="FDE9D9" w:themeFill="accent6" w:themeFillTint="33"/>
          </w:tcPr>
          <w:p w14:paraId="21DD4406" w14:textId="77777777" w:rsidR="0030262E" w:rsidRPr="008344F5" w:rsidRDefault="0030262E" w:rsidP="003608D7">
            <w:pPr>
              <w:rPr>
                <w:rFonts w:ascii="Times New Roman" w:hAnsi="Times New Roman" w:cs="Times New Roman"/>
              </w:rPr>
            </w:pPr>
            <w:r w:rsidRPr="008344F5">
              <w:rPr>
                <w:rFonts w:ascii="Times New Roman" w:hAnsi="Times New Roman" w:cs="Times New Roman"/>
              </w:rPr>
              <w:t>The accountable person assessed the correspondent financial institutions anti money laundering and combating of terrorism financing controls</w:t>
            </w:r>
          </w:p>
        </w:tc>
        <w:tc>
          <w:tcPr>
            <w:tcW w:w="1985" w:type="dxa"/>
          </w:tcPr>
          <w:p w14:paraId="4087707F" w14:textId="77777777" w:rsidR="0030262E" w:rsidRPr="008344F5" w:rsidRDefault="0030262E" w:rsidP="003608D7">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26F39B92" w14:textId="77777777" w:rsidR="0030262E" w:rsidRPr="008344F5" w:rsidRDefault="0030262E" w:rsidP="003608D7">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6AA3E4F0"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0636F92A" w14:textId="77777777" w:rsidTr="006F30ED">
        <w:trPr>
          <w:cantSplit/>
        </w:trPr>
        <w:tc>
          <w:tcPr>
            <w:tcW w:w="567" w:type="dxa"/>
            <w:shd w:val="clear" w:color="auto" w:fill="FDE9D9" w:themeFill="accent6" w:themeFillTint="33"/>
          </w:tcPr>
          <w:p w14:paraId="12307F71" w14:textId="77777777" w:rsidR="0030262E" w:rsidRPr="008344F5" w:rsidRDefault="0030262E" w:rsidP="003608D7">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6995C107" w14:textId="77777777" w:rsidR="0030262E" w:rsidRPr="008344F5" w:rsidRDefault="0030262E" w:rsidP="003608D7">
            <w:pPr>
              <w:rPr>
                <w:rFonts w:ascii="Times New Roman" w:hAnsi="Times New Roman" w:cs="Times New Roman"/>
              </w:rPr>
            </w:pPr>
          </w:p>
        </w:tc>
        <w:tc>
          <w:tcPr>
            <w:tcW w:w="988" w:type="dxa"/>
            <w:shd w:val="clear" w:color="auto" w:fill="FDE9D9" w:themeFill="accent6" w:themeFillTint="33"/>
          </w:tcPr>
          <w:p w14:paraId="311B257A" w14:textId="77777777" w:rsidR="0030262E" w:rsidRPr="008344F5" w:rsidRDefault="0030262E" w:rsidP="003608D7">
            <w:pPr>
              <w:rPr>
                <w:rFonts w:ascii="Times New Roman" w:hAnsi="Times New Roman" w:cs="Times New Roman"/>
              </w:rPr>
            </w:pPr>
            <w:r w:rsidRPr="008344F5">
              <w:rPr>
                <w:rFonts w:ascii="Times New Roman" w:hAnsi="Times New Roman" w:cs="Times New Roman"/>
              </w:rPr>
              <w:t>31(e)</w:t>
            </w:r>
          </w:p>
        </w:tc>
        <w:tc>
          <w:tcPr>
            <w:tcW w:w="3746" w:type="dxa"/>
            <w:shd w:val="clear" w:color="auto" w:fill="FDE9D9" w:themeFill="accent6" w:themeFillTint="33"/>
          </w:tcPr>
          <w:p w14:paraId="79797D6D" w14:textId="77777777" w:rsidR="0030262E" w:rsidRPr="008344F5" w:rsidRDefault="0030262E" w:rsidP="003608D7">
            <w:pPr>
              <w:rPr>
                <w:rFonts w:ascii="Times New Roman" w:hAnsi="Times New Roman" w:cs="Times New Roman"/>
              </w:rPr>
            </w:pPr>
            <w:r w:rsidRPr="008344F5">
              <w:rPr>
                <w:rFonts w:ascii="Times New Roman" w:hAnsi="Times New Roman" w:cs="Times New Roman"/>
              </w:rPr>
              <w:t>The accountable person obtained written approval from the central bank before establishing a new correspondent financial institution relationship</w:t>
            </w:r>
          </w:p>
        </w:tc>
        <w:tc>
          <w:tcPr>
            <w:tcW w:w="1985" w:type="dxa"/>
          </w:tcPr>
          <w:p w14:paraId="44CDC312" w14:textId="77777777" w:rsidR="0030262E" w:rsidRPr="008344F5" w:rsidRDefault="0030262E" w:rsidP="003608D7">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24C168C6" w14:textId="77777777" w:rsidR="0030262E" w:rsidRPr="008344F5" w:rsidRDefault="0030262E" w:rsidP="003608D7">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2ADD489A"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431DC134" w14:textId="77777777" w:rsidTr="006F30ED">
        <w:trPr>
          <w:cantSplit/>
        </w:trPr>
        <w:tc>
          <w:tcPr>
            <w:tcW w:w="567" w:type="dxa"/>
            <w:shd w:val="clear" w:color="auto" w:fill="FDE9D9" w:themeFill="accent6" w:themeFillTint="33"/>
          </w:tcPr>
          <w:p w14:paraId="06018319" w14:textId="77777777" w:rsidR="0030262E" w:rsidRPr="008344F5" w:rsidRDefault="0030262E" w:rsidP="003608D7">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030F0A76" w14:textId="77777777" w:rsidR="0030262E" w:rsidRPr="008344F5" w:rsidRDefault="0030262E" w:rsidP="003608D7">
            <w:pPr>
              <w:rPr>
                <w:rFonts w:ascii="Times New Roman" w:hAnsi="Times New Roman" w:cs="Times New Roman"/>
              </w:rPr>
            </w:pPr>
          </w:p>
        </w:tc>
        <w:tc>
          <w:tcPr>
            <w:tcW w:w="988" w:type="dxa"/>
            <w:shd w:val="clear" w:color="auto" w:fill="FDE9D9" w:themeFill="accent6" w:themeFillTint="33"/>
          </w:tcPr>
          <w:p w14:paraId="73110311" w14:textId="77777777" w:rsidR="0030262E" w:rsidRPr="008344F5" w:rsidRDefault="0030262E" w:rsidP="003608D7">
            <w:pPr>
              <w:rPr>
                <w:rFonts w:ascii="Times New Roman" w:hAnsi="Times New Roman" w:cs="Times New Roman"/>
              </w:rPr>
            </w:pPr>
            <w:r w:rsidRPr="008344F5">
              <w:rPr>
                <w:rFonts w:ascii="Times New Roman" w:hAnsi="Times New Roman" w:cs="Times New Roman"/>
              </w:rPr>
              <w:t>31(f)</w:t>
            </w:r>
          </w:p>
        </w:tc>
        <w:tc>
          <w:tcPr>
            <w:tcW w:w="3746" w:type="dxa"/>
            <w:shd w:val="clear" w:color="auto" w:fill="FDE9D9" w:themeFill="accent6" w:themeFillTint="33"/>
          </w:tcPr>
          <w:p w14:paraId="6EAF97D7" w14:textId="77777777" w:rsidR="0030262E" w:rsidRPr="008344F5" w:rsidRDefault="0030262E" w:rsidP="003608D7">
            <w:pPr>
              <w:rPr>
                <w:rFonts w:ascii="Times New Roman" w:hAnsi="Times New Roman" w:cs="Times New Roman"/>
              </w:rPr>
            </w:pPr>
            <w:r w:rsidRPr="008344F5">
              <w:rPr>
                <w:rFonts w:ascii="Times New Roman" w:hAnsi="Times New Roman" w:cs="Times New Roman"/>
              </w:rPr>
              <w:t>The correspondent financial institution verified the identity of its customers and conducted on going monitoring of relationships</w:t>
            </w:r>
          </w:p>
        </w:tc>
        <w:tc>
          <w:tcPr>
            <w:tcW w:w="1985" w:type="dxa"/>
          </w:tcPr>
          <w:p w14:paraId="6160FCD4" w14:textId="77777777" w:rsidR="0030262E" w:rsidRPr="008344F5" w:rsidRDefault="0030262E" w:rsidP="003608D7">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60D0363E" w14:textId="77777777" w:rsidR="0030262E" w:rsidRPr="008344F5" w:rsidRDefault="0030262E" w:rsidP="003608D7">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2EBDD193"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70379897" w14:textId="77777777" w:rsidTr="006F30ED">
        <w:trPr>
          <w:cantSplit/>
        </w:trPr>
        <w:tc>
          <w:tcPr>
            <w:tcW w:w="567" w:type="dxa"/>
            <w:shd w:val="clear" w:color="auto" w:fill="FDE9D9" w:themeFill="accent6" w:themeFillTint="33"/>
          </w:tcPr>
          <w:p w14:paraId="6789C8B2" w14:textId="77777777" w:rsidR="0030262E" w:rsidRPr="008344F5" w:rsidRDefault="0030262E" w:rsidP="003608D7">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2BE54894" w14:textId="77777777" w:rsidR="0030262E" w:rsidRPr="008344F5" w:rsidRDefault="0030262E" w:rsidP="003608D7">
            <w:pPr>
              <w:rPr>
                <w:rFonts w:ascii="Times New Roman" w:hAnsi="Times New Roman" w:cs="Times New Roman"/>
              </w:rPr>
            </w:pPr>
          </w:p>
        </w:tc>
        <w:tc>
          <w:tcPr>
            <w:tcW w:w="988" w:type="dxa"/>
            <w:shd w:val="clear" w:color="auto" w:fill="FDE9D9" w:themeFill="accent6" w:themeFillTint="33"/>
          </w:tcPr>
          <w:p w14:paraId="161E2F88" w14:textId="77777777" w:rsidR="0030262E" w:rsidRPr="008344F5" w:rsidRDefault="0030262E" w:rsidP="003608D7">
            <w:pPr>
              <w:rPr>
                <w:rFonts w:ascii="Times New Roman" w:hAnsi="Times New Roman" w:cs="Times New Roman"/>
              </w:rPr>
            </w:pPr>
            <w:r w:rsidRPr="008344F5">
              <w:rPr>
                <w:rFonts w:ascii="Times New Roman" w:hAnsi="Times New Roman" w:cs="Times New Roman"/>
              </w:rPr>
              <w:t>31(g)</w:t>
            </w:r>
          </w:p>
        </w:tc>
        <w:tc>
          <w:tcPr>
            <w:tcW w:w="3746" w:type="dxa"/>
            <w:shd w:val="clear" w:color="auto" w:fill="FDE9D9" w:themeFill="accent6" w:themeFillTint="33"/>
          </w:tcPr>
          <w:p w14:paraId="1F123F1D" w14:textId="77777777" w:rsidR="0030262E" w:rsidRPr="008344F5" w:rsidRDefault="0030262E" w:rsidP="003608D7">
            <w:pPr>
              <w:rPr>
                <w:rFonts w:ascii="Times New Roman" w:hAnsi="Times New Roman" w:cs="Times New Roman"/>
              </w:rPr>
            </w:pPr>
            <w:r w:rsidRPr="008344F5">
              <w:rPr>
                <w:rFonts w:ascii="Times New Roman" w:hAnsi="Times New Roman" w:cs="Times New Roman"/>
              </w:rPr>
              <w:t>The accountable person verified the ownership and management structures of the correspondent financial institution including whether or not the politically exposed persons has ownership or control of the financial institution.</w:t>
            </w:r>
          </w:p>
        </w:tc>
        <w:tc>
          <w:tcPr>
            <w:tcW w:w="1985" w:type="dxa"/>
          </w:tcPr>
          <w:p w14:paraId="1A0BF2AF" w14:textId="77777777" w:rsidR="0030262E" w:rsidRPr="008344F5" w:rsidRDefault="0030262E" w:rsidP="003608D7">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5769F16C" w14:textId="77777777" w:rsidR="0030262E" w:rsidRPr="008344F5" w:rsidRDefault="0030262E" w:rsidP="003608D7">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165FB1E0"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4709BF78" w14:textId="77777777" w:rsidTr="006F30ED">
        <w:trPr>
          <w:cantSplit/>
        </w:trPr>
        <w:tc>
          <w:tcPr>
            <w:tcW w:w="567" w:type="dxa"/>
            <w:shd w:val="clear" w:color="auto" w:fill="FDE9D9" w:themeFill="accent6" w:themeFillTint="33"/>
          </w:tcPr>
          <w:p w14:paraId="1FE5DE3B" w14:textId="77777777" w:rsidR="0030262E" w:rsidRPr="008344F5" w:rsidRDefault="0030262E" w:rsidP="003608D7">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508B3D32" w14:textId="77777777" w:rsidR="0030262E" w:rsidRPr="008344F5" w:rsidRDefault="0030262E" w:rsidP="003608D7">
            <w:pPr>
              <w:rPr>
                <w:rFonts w:ascii="Times New Roman" w:hAnsi="Times New Roman" w:cs="Times New Roman"/>
              </w:rPr>
            </w:pPr>
            <w:r w:rsidRPr="008344F5">
              <w:rPr>
                <w:rFonts w:ascii="Times New Roman" w:hAnsi="Times New Roman" w:cs="Times New Roman"/>
              </w:rPr>
              <w:t xml:space="preserve">R.32 </w:t>
            </w:r>
          </w:p>
          <w:p w14:paraId="08B7971C" w14:textId="77777777" w:rsidR="0030262E" w:rsidRPr="008344F5" w:rsidRDefault="0030262E" w:rsidP="003608D7">
            <w:pPr>
              <w:rPr>
                <w:rFonts w:ascii="Times New Roman" w:hAnsi="Times New Roman" w:cs="Times New Roman"/>
              </w:rPr>
            </w:pPr>
            <w:r w:rsidRPr="008344F5">
              <w:rPr>
                <w:rFonts w:ascii="Times New Roman" w:hAnsi="Times New Roman" w:cs="Times New Roman"/>
              </w:rPr>
              <w:t>Customer acceptance policy</w:t>
            </w:r>
          </w:p>
        </w:tc>
        <w:tc>
          <w:tcPr>
            <w:tcW w:w="988" w:type="dxa"/>
            <w:shd w:val="clear" w:color="auto" w:fill="FDE9D9" w:themeFill="accent6" w:themeFillTint="33"/>
          </w:tcPr>
          <w:p w14:paraId="062CCEE3" w14:textId="77777777" w:rsidR="0030262E" w:rsidRPr="008344F5" w:rsidRDefault="0030262E" w:rsidP="003608D7">
            <w:pPr>
              <w:rPr>
                <w:rFonts w:ascii="Times New Roman" w:hAnsi="Times New Roman" w:cs="Times New Roman"/>
              </w:rPr>
            </w:pPr>
          </w:p>
        </w:tc>
        <w:tc>
          <w:tcPr>
            <w:tcW w:w="3746" w:type="dxa"/>
            <w:shd w:val="clear" w:color="auto" w:fill="FDE9D9" w:themeFill="accent6" w:themeFillTint="33"/>
          </w:tcPr>
          <w:p w14:paraId="00099969" w14:textId="77777777" w:rsidR="0030262E" w:rsidRPr="008344F5" w:rsidRDefault="0030262E" w:rsidP="003608D7">
            <w:pPr>
              <w:rPr>
                <w:rFonts w:ascii="Times New Roman" w:hAnsi="Times New Roman" w:cs="Times New Roman"/>
              </w:rPr>
            </w:pPr>
            <w:r w:rsidRPr="008344F5">
              <w:rPr>
                <w:rFonts w:ascii="Times New Roman" w:hAnsi="Times New Roman" w:cs="Times New Roman"/>
              </w:rPr>
              <w:t xml:space="preserve">The accountable person developed and updates on a regular basis a written risk based customer acceptance policy for ongoing business relationships or single transactions </w:t>
            </w:r>
          </w:p>
        </w:tc>
        <w:tc>
          <w:tcPr>
            <w:tcW w:w="1985" w:type="dxa"/>
          </w:tcPr>
          <w:p w14:paraId="0B4EF470" w14:textId="77777777" w:rsidR="0030262E" w:rsidRPr="008344F5" w:rsidRDefault="0030262E" w:rsidP="003608D7">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6F04355E" w14:textId="77777777" w:rsidR="0030262E" w:rsidRPr="008344F5" w:rsidRDefault="0030262E" w:rsidP="003608D7">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0F8045FD"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166CA298" w14:textId="77777777" w:rsidTr="006F30ED">
        <w:trPr>
          <w:cantSplit/>
        </w:trPr>
        <w:tc>
          <w:tcPr>
            <w:tcW w:w="567" w:type="dxa"/>
            <w:shd w:val="clear" w:color="auto" w:fill="FDE9D9" w:themeFill="accent6" w:themeFillTint="33"/>
          </w:tcPr>
          <w:p w14:paraId="5C034026" w14:textId="77777777" w:rsidR="0030262E" w:rsidRPr="008344F5" w:rsidRDefault="0030262E" w:rsidP="003608D7">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03C0DEAE" w14:textId="77777777" w:rsidR="0030262E" w:rsidRPr="008344F5" w:rsidRDefault="0030262E" w:rsidP="003608D7">
            <w:pPr>
              <w:rPr>
                <w:rFonts w:ascii="Times New Roman" w:hAnsi="Times New Roman" w:cs="Times New Roman"/>
              </w:rPr>
            </w:pPr>
          </w:p>
        </w:tc>
        <w:tc>
          <w:tcPr>
            <w:tcW w:w="988" w:type="dxa"/>
            <w:shd w:val="clear" w:color="auto" w:fill="FDE9D9" w:themeFill="accent6" w:themeFillTint="33"/>
          </w:tcPr>
          <w:p w14:paraId="192B69C4" w14:textId="77777777" w:rsidR="0030262E" w:rsidRPr="008344F5" w:rsidRDefault="0030262E" w:rsidP="003608D7">
            <w:pPr>
              <w:rPr>
                <w:rFonts w:ascii="Times New Roman" w:hAnsi="Times New Roman" w:cs="Times New Roman"/>
              </w:rPr>
            </w:pPr>
          </w:p>
        </w:tc>
        <w:tc>
          <w:tcPr>
            <w:tcW w:w="3746" w:type="dxa"/>
            <w:shd w:val="clear" w:color="auto" w:fill="FDE9D9" w:themeFill="accent6" w:themeFillTint="33"/>
          </w:tcPr>
          <w:p w14:paraId="318552A7" w14:textId="77777777" w:rsidR="0030262E" w:rsidRPr="008344F5" w:rsidRDefault="0030262E" w:rsidP="003608D7">
            <w:pPr>
              <w:rPr>
                <w:rFonts w:ascii="Times New Roman" w:hAnsi="Times New Roman" w:cs="Times New Roman"/>
              </w:rPr>
            </w:pPr>
            <w:r w:rsidRPr="008344F5">
              <w:rPr>
                <w:rFonts w:ascii="Times New Roman" w:hAnsi="Times New Roman" w:cs="Times New Roman"/>
              </w:rPr>
              <w:t>The accountable person has put in place policies and guidelines to explain the customer acceptance policy which forms part of training program of the accountable person</w:t>
            </w:r>
          </w:p>
        </w:tc>
        <w:tc>
          <w:tcPr>
            <w:tcW w:w="1985" w:type="dxa"/>
          </w:tcPr>
          <w:p w14:paraId="62C0B153" w14:textId="77777777" w:rsidR="0030262E" w:rsidRPr="008344F5" w:rsidRDefault="0030262E" w:rsidP="003608D7">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155FA322" w14:textId="77777777" w:rsidR="0030262E" w:rsidRPr="008344F5" w:rsidRDefault="0030262E" w:rsidP="003608D7">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11020AFF"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29E29576" w14:textId="77777777" w:rsidTr="006F30ED">
        <w:trPr>
          <w:cantSplit/>
        </w:trPr>
        <w:tc>
          <w:tcPr>
            <w:tcW w:w="567" w:type="dxa"/>
            <w:shd w:val="clear" w:color="auto" w:fill="FDE9D9" w:themeFill="accent6" w:themeFillTint="33"/>
          </w:tcPr>
          <w:p w14:paraId="60A65F68" w14:textId="77777777" w:rsidR="0030262E" w:rsidRPr="008344F5" w:rsidRDefault="0030262E" w:rsidP="003608D7">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69A70FD7" w14:textId="77777777" w:rsidR="0030262E" w:rsidRPr="008344F5" w:rsidRDefault="0030262E" w:rsidP="003608D7">
            <w:pPr>
              <w:rPr>
                <w:rFonts w:ascii="Times New Roman" w:hAnsi="Times New Roman" w:cs="Times New Roman"/>
              </w:rPr>
            </w:pPr>
            <w:r w:rsidRPr="008344F5">
              <w:rPr>
                <w:rFonts w:ascii="Times New Roman" w:hAnsi="Times New Roman" w:cs="Times New Roman"/>
              </w:rPr>
              <w:t>R.33 Money transfer value services</w:t>
            </w:r>
          </w:p>
        </w:tc>
        <w:tc>
          <w:tcPr>
            <w:tcW w:w="988" w:type="dxa"/>
            <w:shd w:val="clear" w:color="auto" w:fill="FDE9D9" w:themeFill="accent6" w:themeFillTint="33"/>
          </w:tcPr>
          <w:p w14:paraId="49179CFF" w14:textId="77777777" w:rsidR="0030262E" w:rsidRPr="008344F5" w:rsidRDefault="0030262E" w:rsidP="003608D7">
            <w:pPr>
              <w:rPr>
                <w:rFonts w:ascii="Times New Roman" w:hAnsi="Times New Roman" w:cs="Times New Roman"/>
              </w:rPr>
            </w:pPr>
            <w:r w:rsidRPr="008344F5">
              <w:rPr>
                <w:rFonts w:ascii="Times New Roman" w:hAnsi="Times New Roman" w:cs="Times New Roman"/>
              </w:rPr>
              <w:t>33(1a)</w:t>
            </w:r>
          </w:p>
        </w:tc>
        <w:tc>
          <w:tcPr>
            <w:tcW w:w="3746" w:type="dxa"/>
            <w:shd w:val="clear" w:color="auto" w:fill="FDE9D9" w:themeFill="accent6" w:themeFillTint="33"/>
          </w:tcPr>
          <w:p w14:paraId="29EEC013" w14:textId="77777777" w:rsidR="0030262E" w:rsidRPr="008344F5" w:rsidRDefault="0030262E" w:rsidP="003608D7">
            <w:pPr>
              <w:rPr>
                <w:rFonts w:ascii="Times New Roman" w:hAnsi="Times New Roman" w:cs="Times New Roman"/>
              </w:rPr>
            </w:pPr>
            <w:r w:rsidRPr="008344F5">
              <w:rPr>
                <w:rFonts w:ascii="Times New Roman" w:hAnsi="Times New Roman" w:cs="Times New Roman"/>
              </w:rPr>
              <w:t>The accountable person has ensured that the money value transfer agents are licensed.</w:t>
            </w:r>
          </w:p>
          <w:p w14:paraId="474B5FC9" w14:textId="77777777" w:rsidR="0030262E" w:rsidRPr="008344F5" w:rsidRDefault="0030262E" w:rsidP="003608D7">
            <w:pPr>
              <w:rPr>
                <w:rFonts w:ascii="Times New Roman" w:hAnsi="Times New Roman" w:cs="Times New Roman"/>
              </w:rPr>
            </w:pPr>
          </w:p>
        </w:tc>
        <w:tc>
          <w:tcPr>
            <w:tcW w:w="1985" w:type="dxa"/>
          </w:tcPr>
          <w:p w14:paraId="31A6756A" w14:textId="77777777" w:rsidR="0030262E" w:rsidRPr="008344F5" w:rsidRDefault="0030262E" w:rsidP="003608D7">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59F343B7" w14:textId="77777777" w:rsidR="0030262E" w:rsidRPr="008344F5" w:rsidRDefault="0030262E" w:rsidP="003608D7">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6479A602"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34877CF0" w14:textId="77777777" w:rsidTr="006F30ED">
        <w:trPr>
          <w:cantSplit/>
        </w:trPr>
        <w:tc>
          <w:tcPr>
            <w:tcW w:w="567" w:type="dxa"/>
            <w:shd w:val="clear" w:color="auto" w:fill="FDE9D9" w:themeFill="accent6" w:themeFillTint="33"/>
          </w:tcPr>
          <w:p w14:paraId="748C9792" w14:textId="77777777" w:rsidR="0030262E" w:rsidRPr="008344F5" w:rsidRDefault="0030262E" w:rsidP="003608D7">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509FB5B9" w14:textId="77777777" w:rsidR="0030262E" w:rsidRPr="008344F5" w:rsidRDefault="0030262E" w:rsidP="003608D7">
            <w:pPr>
              <w:rPr>
                <w:rFonts w:ascii="Times New Roman" w:hAnsi="Times New Roman" w:cs="Times New Roman"/>
              </w:rPr>
            </w:pPr>
          </w:p>
        </w:tc>
        <w:tc>
          <w:tcPr>
            <w:tcW w:w="988" w:type="dxa"/>
            <w:shd w:val="clear" w:color="auto" w:fill="FDE9D9" w:themeFill="accent6" w:themeFillTint="33"/>
          </w:tcPr>
          <w:p w14:paraId="1A0B5373" w14:textId="77777777" w:rsidR="0030262E" w:rsidRPr="008344F5" w:rsidRDefault="0030262E" w:rsidP="003608D7">
            <w:pPr>
              <w:rPr>
                <w:rFonts w:ascii="Times New Roman" w:hAnsi="Times New Roman" w:cs="Times New Roman"/>
              </w:rPr>
            </w:pPr>
            <w:r w:rsidRPr="008344F5">
              <w:rPr>
                <w:rFonts w:ascii="Times New Roman" w:hAnsi="Times New Roman" w:cs="Times New Roman"/>
              </w:rPr>
              <w:t>33(1b)</w:t>
            </w:r>
          </w:p>
        </w:tc>
        <w:tc>
          <w:tcPr>
            <w:tcW w:w="3746" w:type="dxa"/>
            <w:shd w:val="clear" w:color="auto" w:fill="FDE9D9" w:themeFill="accent6" w:themeFillTint="33"/>
          </w:tcPr>
          <w:p w14:paraId="3F8D2311" w14:textId="77777777" w:rsidR="0030262E" w:rsidRPr="008344F5" w:rsidRDefault="0030262E" w:rsidP="003608D7">
            <w:pPr>
              <w:rPr>
                <w:rFonts w:ascii="Times New Roman" w:hAnsi="Times New Roman" w:cs="Times New Roman"/>
              </w:rPr>
            </w:pPr>
            <w:r w:rsidRPr="008344F5">
              <w:rPr>
                <w:rFonts w:ascii="Times New Roman" w:hAnsi="Times New Roman" w:cs="Times New Roman"/>
              </w:rPr>
              <w:t>The money transfer agents have in place anti money laundering and combating of terrorism financing policies and systems</w:t>
            </w:r>
          </w:p>
        </w:tc>
        <w:tc>
          <w:tcPr>
            <w:tcW w:w="1985" w:type="dxa"/>
          </w:tcPr>
          <w:p w14:paraId="2487172C" w14:textId="77777777" w:rsidR="0030262E" w:rsidRPr="008344F5" w:rsidRDefault="0030262E" w:rsidP="003608D7">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6D90BE36" w14:textId="77777777" w:rsidR="0030262E" w:rsidRPr="008344F5" w:rsidRDefault="0030262E" w:rsidP="003608D7">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64DE058A"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6DFBAFFA" w14:textId="77777777" w:rsidTr="006F30ED">
        <w:trPr>
          <w:cantSplit/>
        </w:trPr>
        <w:tc>
          <w:tcPr>
            <w:tcW w:w="567" w:type="dxa"/>
            <w:shd w:val="clear" w:color="auto" w:fill="FDE9D9" w:themeFill="accent6" w:themeFillTint="33"/>
          </w:tcPr>
          <w:p w14:paraId="4CD0DC0D" w14:textId="77777777" w:rsidR="0030262E" w:rsidRPr="008344F5" w:rsidRDefault="0030262E" w:rsidP="003608D7">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0396C8E6" w14:textId="77777777" w:rsidR="0030262E" w:rsidRPr="008344F5" w:rsidRDefault="0030262E" w:rsidP="003608D7">
            <w:pPr>
              <w:rPr>
                <w:rFonts w:ascii="Times New Roman" w:hAnsi="Times New Roman" w:cs="Times New Roman"/>
              </w:rPr>
            </w:pPr>
          </w:p>
        </w:tc>
        <w:tc>
          <w:tcPr>
            <w:tcW w:w="988" w:type="dxa"/>
            <w:shd w:val="clear" w:color="auto" w:fill="FDE9D9" w:themeFill="accent6" w:themeFillTint="33"/>
          </w:tcPr>
          <w:p w14:paraId="4AA5E1CA" w14:textId="77777777" w:rsidR="0030262E" w:rsidRPr="008344F5" w:rsidRDefault="0030262E" w:rsidP="003608D7">
            <w:pPr>
              <w:rPr>
                <w:rFonts w:ascii="Times New Roman" w:hAnsi="Times New Roman" w:cs="Times New Roman"/>
              </w:rPr>
            </w:pPr>
            <w:r w:rsidRPr="008344F5">
              <w:rPr>
                <w:rFonts w:ascii="Times New Roman" w:hAnsi="Times New Roman" w:cs="Times New Roman"/>
              </w:rPr>
              <w:t>33(1c)</w:t>
            </w:r>
          </w:p>
        </w:tc>
        <w:tc>
          <w:tcPr>
            <w:tcW w:w="3746" w:type="dxa"/>
            <w:shd w:val="clear" w:color="auto" w:fill="FDE9D9" w:themeFill="accent6" w:themeFillTint="33"/>
          </w:tcPr>
          <w:p w14:paraId="58D3F21A" w14:textId="77777777" w:rsidR="0030262E" w:rsidRPr="008344F5" w:rsidRDefault="0030262E" w:rsidP="003608D7">
            <w:pPr>
              <w:rPr>
                <w:rFonts w:ascii="Times New Roman" w:hAnsi="Times New Roman" w:cs="Times New Roman"/>
              </w:rPr>
            </w:pPr>
            <w:r w:rsidRPr="008344F5">
              <w:rPr>
                <w:rFonts w:ascii="Times New Roman" w:hAnsi="Times New Roman" w:cs="Times New Roman"/>
              </w:rPr>
              <w:t>The money transfer agents have implemented effective systems to monitor and ensure compliance with anti-money laundering and combating terrorism financing policies and such systems are regularly updated</w:t>
            </w:r>
          </w:p>
        </w:tc>
        <w:tc>
          <w:tcPr>
            <w:tcW w:w="1985" w:type="dxa"/>
          </w:tcPr>
          <w:p w14:paraId="55FBA29D" w14:textId="77777777" w:rsidR="0030262E" w:rsidRPr="008344F5" w:rsidRDefault="0030262E" w:rsidP="003608D7">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319A52B4" w14:textId="77777777" w:rsidR="0030262E" w:rsidRPr="008344F5" w:rsidRDefault="0030262E" w:rsidP="003608D7">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08638BED"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6599961B" w14:textId="77777777" w:rsidTr="006F30ED">
        <w:trPr>
          <w:cantSplit/>
        </w:trPr>
        <w:tc>
          <w:tcPr>
            <w:tcW w:w="567" w:type="dxa"/>
            <w:shd w:val="clear" w:color="auto" w:fill="FDE9D9" w:themeFill="accent6" w:themeFillTint="33"/>
          </w:tcPr>
          <w:p w14:paraId="6B9B0274" w14:textId="77777777" w:rsidR="0030262E" w:rsidRPr="008344F5" w:rsidRDefault="0030262E" w:rsidP="003608D7">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34BA0710" w14:textId="77777777" w:rsidR="0030262E" w:rsidRPr="008344F5" w:rsidRDefault="0030262E" w:rsidP="003608D7">
            <w:pPr>
              <w:rPr>
                <w:rFonts w:ascii="Times New Roman" w:hAnsi="Times New Roman" w:cs="Times New Roman"/>
              </w:rPr>
            </w:pPr>
            <w:r w:rsidRPr="008344F5">
              <w:rPr>
                <w:rFonts w:ascii="Times New Roman" w:hAnsi="Times New Roman" w:cs="Times New Roman"/>
              </w:rPr>
              <w:t xml:space="preserve">R.34 </w:t>
            </w:r>
          </w:p>
          <w:p w14:paraId="5FADD271" w14:textId="77777777" w:rsidR="0030262E" w:rsidRPr="008344F5" w:rsidRDefault="0030262E" w:rsidP="003608D7">
            <w:pPr>
              <w:rPr>
                <w:rFonts w:ascii="Times New Roman" w:hAnsi="Times New Roman" w:cs="Times New Roman"/>
              </w:rPr>
            </w:pPr>
            <w:r w:rsidRPr="008344F5">
              <w:rPr>
                <w:rFonts w:ascii="Times New Roman" w:hAnsi="Times New Roman" w:cs="Times New Roman"/>
              </w:rPr>
              <w:t xml:space="preserve">Wire transfers </w:t>
            </w:r>
          </w:p>
        </w:tc>
        <w:tc>
          <w:tcPr>
            <w:tcW w:w="988" w:type="dxa"/>
            <w:shd w:val="clear" w:color="auto" w:fill="FDE9D9" w:themeFill="accent6" w:themeFillTint="33"/>
          </w:tcPr>
          <w:p w14:paraId="2A6F2CE4" w14:textId="77777777" w:rsidR="0030262E" w:rsidRPr="008344F5" w:rsidRDefault="0030262E" w:rsidP="003608D7">
            <w:pPr>
              <w:rPr>
                <w:rFonts w:ascii="Times New Roman" w:hAnsi="Times New Roman" w:cs="Times New Roman"/>
              </w:rPr>
            </w:pPr>
            <w:r w:rsidRPr="008344F5">
              <w:rPr>
                <w:rFonts w:ascii="Times New Roman" w:hAnsi="Times New Roman" w:cs="Times New Roman"/>
              </w:rPr>
              <w:t>34(a)</w:t>
            </w:r>
          </w:p>
        </w:tc>
        <w:tc>
          <w:tcPr>
            <w:tcW w:w="3746" w:type="dxa"/>
            <w:shd w:val="clear" w:color="auto" w:fill="FDE9D9" w:themeFill="accent6" w:themeFillTint="33"/>
          </w:tcPr>
          <w:p w14:paraId="0619F9A1" w14:textId="77777777" w:rsidR="0030262E" w:rsidRPr="008344F5" w:rsidRDefault="0030262E" w:rsidP="003608D7">
            <w:pPr>
              <w:rPr>
                <w:rFonts w:ascii="Times New Roman" w:hAnsi="Times New Roman" w:cs="Times New Roman"/>
              </w:rPr>
            </w:pPr>
            <w:r w:rsidRPr="008344F5">
              <w:rPr>
                <w:rFonts w:ascii="Times New Roman" w:hAnsi="Times New Roman" w:cs="Times New Roman"/>
              </w:rPr>
              <w:t>The accountable person ensured that the information accompanying domestic or cross border wire transfers include complete originator information such as the name, address account number of the originator and other related information.</w:t>
            </w:r>
          </w:p>
          <w:p w14:paraId="2D8A3DF3" w14:textId="77777777" w:rsidR="0030262E" w:rsidRPr="008344F5" w:rsidRDefault="0030262E" w:rsidP="003608D7">
            <w:pPr>
              <w:rPr>
                <w:rFonts w:ascii="Times New Roman" w:hAnsi="Times New Roman" w:cs="Times New Roman"/>
              </w:rPr>
            </w:pPr>
          </w:p>
        </w:tc>
        <w:tc>
          <w:tcPr>
            <w:tcW w:w="1985" w:type="dxa"/>
          </w:tcPr>
          <w:p w14:paraId="2B77706A" w14:textId="77777777" w:rsidR="0030262E" w:rsidRPr="008344F5" w:rsidRDefault="0030262E" w:rsidP="003608D7">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202063E2" w14:textId="77777777" w:rsidR="0030262E" w:rsidRPr="008344F5" w:rsidRDefault="0030262E" w:rsidP="003608D7">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15A4929F"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5384625D" w14:textId="77777777" w:rsidTr="006F30ED">
        <w:trPr>
          <w:cantSplit/>
        </w:trPr>
        <w:tc>
          <w:tcPr>
            <w:tcW w:w="567" w:type="dxa"/>
            <w:shd w:val="clear" w:color="auto" w:fill="FDE9D9" w:themeFill="accent6" w:themeFillTint="33"/>
          </w:tcPr>
          <w:p w14:paraId="50207A6D" w14:textId="77777777" w:rsidR="0030262E" w:rsidRPr="008344F5" w:rsidRDefault="0030262E" w:rsidP="003608D7">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090581AA" w14:textId="77777777" w:rsidR="0030262E" w:rsidRPr="008344F5" w:rsidRDefault="0030262E" w:rsidP="003608D7">
            <w:pPr>
              <w:rPr>
                <w:rFonts w:ascii="Times New Roman" w:hAnsi="Times New Roman" w:cs="Times New Roman"/>
              </w:rPr>
            </w:pPr>
          </w:p>
        </w:tc>
        <w:tc>
          <w:tcPr>
            <w:tcW w:w="988" w:type="dxa"/>
            <w:shd w:val="clear" w:color="auto" w:fill="FDE9D9" w:themeFill="accent6" w:themeFillTint="33"/>
          </w:tcPr>
          <w:p w14:paraId="334C16F9" w14:textId="77777777" w:rsidR="0030262E" w:rsidRPr="008344F5" w:rsidRDefault="0030262E" w:rsidP="003608D7">
            <w:pPr>
              <w:rPr>
                <w:rFonts w:ascii="Times New Roman" w:hAnsi="Times New Roman" w:cs="Times New Roman"/>
              </w:rPr>
            </w:pPr>
            <w:r w:rsidRPr="008344F5">
              <w:rPr>
                <w:rFonts w:ascii="Times New Roman" w:hAnsi="Times New Roman" w:cs="Times New Roman"/>
              </w:rPr>
              <w:t>34(c)</w:t>
            </w:r>
          </w:p>
        </w:tc>
        <w:tc>
          <w:tcPr>
            <w:tcW w:w="3746" w:type="dxa"/>
            <w:shd w:val="clear" w:color="auto" w:fill="FDE9D9" w:themeFill="accent6" w:themeFillTint="33"/>
          </w:tcPr>
          <w:p w14:paraId="091A1B7D" w14:textId="77777777" w:rsidR="0030262E" w:rsidRPr="008344F5" w:rsidRDefault="0030262E" w:rsidP="003608D7">
            <w:pPr>
              <w:rPr>
                <w:rFonts w:ascii="Times New Roman" w:hAnsi="Times New Roman" w:cs="Times New Roman"/>
              </w:rPr>
            </w:pPr>
            <w:r w:rsidRPr="008344F5">
              <w:rPr>
                <w:rFonts w:ascii="Times New Roman" w:hAnsi="Times New Roman" w:cs="Times New Roman"/>
              </w:rPr>
              <w:t xml:space="preserve">Complete beneficiary information such as the name of the beneficiary, address of the beneficiary , account number of the beneficiary , the society for worldwide International Financial Telecommunication (SWIFT) code </w:t>
            </w:r>
          </w:p>
          <w:p w14:paraId="499D3365" w14:textId="77777777" w:rsidR="0030262E" w:rsidRPr="008344F5" w:rsidRDefault="0030262E" w:rsidP="003608D7">
            <w:pPr>
              <w:rPr>
                <w:rFonts w:ascii="Times New Roman" w:hAnsi="Times New Roman" w:cs="Times New Roman"/>
              </w:rPr>
            </w:pPr>
          </w:p>
        </w:tc>
        <w:tc>
          <w:tcPr>
            <w:tcW w:w="1985" w:type="dxa"/>
          </w:tcPr>
          <w:p w14:paraId="2EC9913E" w14:textId="77777777" w:rsidR="0030262E" w:rsidRPr="008344F5" w:rsidRDefault="0030262E" w:rsidP="003608D7">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05D5D26A" w14:textId="77777777" w:rsidR="0030262E" w:rsidRPr="008344F5" w:rsidRDefault="0030262E" w:rsidP="003608D7">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76F5ECA5"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7127FBFD" w14:textId="77777777" w:rsidTr="006F30ED">
        <w:trPr>
          <w:cantSplit/>
        </w:trPr>
        <w:tc>
          <w:tcPr>
            <w:tcW w:w="567" w:type="dxa"/>
            <w:shd w:val="clear" w:color="auto" w:fill="FDE9D9" w:themeFill="accent6" w:themeFillTint="33"/>
          </w:tcPr>
          <w:p w14:paraId="18BE5D55" w14:textId="77777777" w:rsidR="0030262E" w:rsidRPr="008344F5" w:rsidRDefault="0030262E" w:rsidP="003608D7">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5A0F4DA9" w14:textId="77777777" w:rsidR="0030262E" w:rsidRPr="008344F5" w:rsidRDefault="0030262E" w:rsidP="003608D7">
            <w:pPr>
              <w:rPr>
                <w:rFonts w:ascii="Times New Roman" w:hAnsi="Times New Roman" w:cs="Times New Roman"/>
              </w:rPr>
            </w:pPr>
          </w:p>
        </w:tc>
        <w:tc>
          <w:tcPr>
            <w:tcW w:w="988" w:type="dxa"/>
            <w:shd w:val="clear" w:color="auto" w:fill="FDE9D9" w:themeFill="accent6" w:themeFillTint="33"/>
          </w:tcPr>
          <w:p w14:paraId="182326B0" w14:textId="77777777" w:rsidR="0030262E" w:rsidRPr="008344F5" w:rsidRDefault="0030262E" w:rsidP="003608D7">
            <w:pPr>
              <w:rPr>
                <w:rFonts w:ascii="Times New Roman" w:hAnsi="Times New Roman" w:cs="Times New Roman"/>
              </w:rPr>
            </w:pPr>
            <w:r w:rsidRPr="008344F5">
              <w:rPr>
                <w:rFonts w:ascii="Times New Roman" w:hAnsi="Times New Roman" w:cs="Times New Roman"/>
              </w:rPr>
              <w:t>34(d)</w:t>
            </w:r>
          </w:p>
        </w:tc>
        <w:tc>
          <w:tcPr>
            <w:tcW w:w="3746" w:type="dxa"/>
            <w:shd w:val="clear" w:color="auto" w:fill="FDE9D9" w:themeFill="accent6" w:themeFillTint="33"/>
          </w:tcPr>
          <w:p w14:paraId="178FDCB2" w14:textId="77777777" w:rsidR="0030262E" w:rsidRPr="008344F5" w:rsidRDefault="0030262E" w:rsidP="003608D7">
            <w:pPr>
              <w:rPr>
                <w:rFonts w:ascii="Times New Roman" w:hAnsi="Times New Roman" w:cs="Times New Roman"/>
              </w:rPr>
            </w:pPr>
            <w:r w:rsidRPr="008344F5">
              <w:rPr>
                <w:rFonts w:ascii="Times New Roman" w:hAnsi="Times New Roman" w:cs="Times New Roman"/>
              </w:rPr>
              <w:t>The financial institution obtained information on beneficiary’s account number in absence of the number the beneficiary’s transaction  reference  number</w:t>
            </w:r>
          </w:p>
        </w:tc>
        <w:tc>
          <w:tcPr>
            <w:tcW w:w="1985" w:type="dxa"/>
          </w:tcPr>
          <w:p w14:paraId="05125955" w14:textId="77777777" w:rsidR="0030262E" w:rsidRPr="008344F5" w:rsidRDefault="0030262E" w:rsidP="003608D7">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2BF9BBFD" w14:textId="77777777" w:rsidR="0030262E" w:rsidRPr="008344F5" w:rsidRDefault="0030262E" w:rsidP="003608D7">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26ADB5E6"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0E74E88D" w14:textId="77777777" w:rsidTr="006F30ED">
        <w:trPr>
          <w:cantSplit/>
        </w:trPr>
        <w:tc>
          <w:tcPr>
            <w:tcW w:w="567" w:type="dxa"/>
            <w:shd w:val="clear" w:color="auto" w:fill="FDE9D9" w:themeFill="accent6" w:themeFillTint="33"/>
          </w:tcPr>
          <w:p w14:paraId="25FB0509" w14:textId="77777777" w:rsidR="0030262E" w:rsidRPr="008344F5" w:rsidRDefault="0030262E" w:rsidP="003608D7">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29FCE1F1" w14:textId="77777777" w:rsidR="0030262E" w:rsidRPr="008344F5" w:rsidRDefault="0030262E" w:rsidP="003608D7">
            <w:pPr>
              <w:rPr>
                <w:rFonts w:ascii="Times New Roman" w:hAnsi="Times New Roman" w:cs="Times New Roman"/>
              </w:rPr>
            </w:pPr>
          </w:p>
        </w:tc>
        <w:tc>
          <w:tcPr>
            <w:tcW w:w="988" w:type="dxa"/>
            <w:shd w:val="clear" w:color="auto" w:fill="FDE9D9" w:themeFill="accent6" w:themeFillTint="33"/>
          </w:tcPr>
          <w:p w14:paraId="6574B2D0" w14:textId="77777777" w:rsidR="0030262E" w:rsidRPr="008344F5" w:rsidRDefault="0030262E" w:rsidP="003608D7">
            <w:pPr>
              <w:rPr>
                <w:rFonts w:ascii="Times New Roman" w:hAnsi="Times New Roman" w:cs="Times New Roman"/>
              </w:rPr>
            </w:pPr>
            <w:r w:rsidRPr="008344F5">
              <w:rPr>
                <w:rFonts w:ascii="Times New Roman" w:hAnsi="Times New Roman" w:cs="Times New Roman"/>
              </w:rPr>
              <w:t>34(3)</w:t>
            </w:r>
          </w:p>
        </w:tc>
        <w:tc>
          <w:tcPr>
            <w:tcW w:w="3746" w:type="dxa"/>
            <w:shd w:val="clear" w:color="auto" w:fill="FDE9D9" w:themeFill="accent6" w:themeFillTint="33"/>
          </w:tcPr>
          <w:p w14:paraId="48FCD4B7" w14:textId="77777777" w:rsidR="0030262E" w:rsidRPr="008344F5" w:rsidRDefault="0030262E" w:rsidP="003608D7">
            <w:pPr>
              <w:rPr>
                <w:rFonts w:ascii="Times New Roman" w:hAnsi="Times New Roman" w:cs="Times New Roman"/>
              </w:rPr>
            </w:pPr>
            <w:r w:rsidRPr="008344F5">
              <w:rPr>
                <w:rFonts w:ascii="Times New Roman" w:hAnsi="Times New Roman" w:cs="Times New Roman"/>
              </w:rPr>
              <w:t xml:space="preserve">The Financial institution verified the identity of the originator and beneficiary </w:t>
            </w:r>
          </w:p>
        </w:tc>
        <w:tc>
          <w:tcPr>
            <w:tcW w:w="1985" w:type="dxa"/>
          </w:tcPr>
          <w:p w14:paraId="267953B0" w14:textId="77777777" w:rsidR="0030262E" w:rsidRPr="008344F5" w:rsidRDefault="0030262E" w:rsidP="003608D7">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178C4D4C" w14:textId="77777777" w:rsidR="0030262E" w:rsidRPr="008344F5" w:rsidRDefault="0030262E" w:rsidP="003608D7">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7C7E2596"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7DBDC943" w14:textId="77777777" w:rsidTr="006F30ED">
        <w:trPr>
          <w:cantSplit/>
        </w:trPr>
        <w:tc>
          <w:tcPr>
            <w:tcW w:w="567" w:type="dxa"/>
            <w:shd w:val="clear" w:color="auto" w:fill="FDE9D9" w:themeFill="accent6" w:themeFillTint="33"/>
          </w:tcPr>
          <w:p w14:paraId="360A22D8" w14:textId="77777777" w:rsidR="0030262E" w:rsidRPr="008344F5" w:rsidRDefault="0030262E" w:rsidP="003608D7">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3DE78618" w14:textId="77777777" w:rsidR="0030262E" w:rsidRPr="008344F5" w:rsidRDefault="0030262E" w:rsidP="003608D7">
            <w:pPr>
              <w:rPr>
                <w:rFonts w:ascii="Times New Roman" w:hAnsi="Times New Roman" w:cs="Times New Roman"/>
              </w:rPr>
            </w:pPr>
          </w:p>
        </w:tc>
        <w:tc>
          <w:tcPr>
            <w:tcW w:w="988" w:type="dxa"/>
            <w:shd w:val="clear" w:color="auto" w:fill="FDE9D9" w:themeFill="accent6" w:themeFillTint="33"/>
          </w:tcPr>
          <w:p w14:paraId="76102773" w14:textId="77777777" w:rsidR="0030262E" w:rsidRPr="008344F5" w:rsidRDefault="0030262E" w:rsidP="003608D7">
            <w:pPr>
              <w:rPr>
                <w:rFonts w:ascii="Times New Roman" w:hAnsi="Times New Roman" w:cs="Times New Roman"/>
              </w:rPr>
            </w:pPr>
            <w:r w:rsidRPr="008344F5">
              <w:rPr>
                <w:rFonts w:ascii="Times New Roman" w:hAnsi="Times New Roman" w:cs="Times New Roman"/>
              </w:rPr>
              <w:t>34(4)</w:t>
            </w:r>
          </w:p>
        </w:tc>
        <w:tc>
          <w:tcPr>
            <w:tcW w:w="3746" w:type="dxa"/>
            <w:shd w:val="clear" w:color="auto" w:fill="FDE9D9" w:themeFill="accent6" w:themeFillTint="33"/>
          </w:tcPr>
          <w:p w14:paraId="64C653B9" w14:textId="77777777" w:rsidR="0030262E" w:rsidRPr="008344F5" w:rsidRDefault="0030262E" w:rsidP="003608D7">
            <w:pPr>
              <w:rPr>
                <w:rFonts w:ascii="Times New Roman" w:hAnsi="Times New Roman" w:cs="Times New Roman"/>
              </w:rPr>
            </w:pPr>
            <w:r w:rsidRPr="008344F5">
              <w:rPr>
                <w:rFonts w:ascii="Times New Roman" w:hAnsi="Times New Roman" w:cs="Times New Roman"/>
              </w:rPr>
              <w:t>The financial institution ensured that the intermediary institution in the payment chain provided originator.</w:t>
            </w:r>
          </w:p>
        </w:tc>
        <w:tc>
          <w:tcPr>
            <w:tcW w:w="1985" w:type="dxa"/>
          </w:tcPr>
          <w:p w14:paraId="2786BE3E" w14:textId="77777777" w:rsidR="0030262E" w:rsidRPr="008344F5" w:rsidRDefault="0030262E" w:rsidP="003608D7">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773D28C9" w14:textId="77777777" w:rsidR="0030262E" w:rsidRPr="008344F5" w:rsidRDefault="0030262E" w:rsidP="003608D7">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0052A62D"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6F44EB49" w14:textId="77777777" w:rsidTr="006F30ED">
        <w:trPr>
          <w:cantSplit/>
        </w:trPr>
        <w:tc>
          <w:tcPr>
            <w:tcW w:w="567" w:type="dxa"/>
            <w:shd w:val="clear" w:color="auto" w:fill="FDE9D9" w:themeFill="accent6" w:themeFillTint="33"/>
          </w:tcPr>
          <w:p w14:paraId="74DF0307" w14:textId="77777777" w:rsidR="0030262E" w:rsidRPr="008344F5" w:rsidRDefault="0030262E" w:rsidP="003608D7">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2A841D27" w14:textId="77777777" w:rsidR="0030262E" w:rsidRPr="008344F5" w:rsidRDefault="0030262E" w:rsidP="003608D7">
            <w:pPr>
              <w:rPr>
                <w:rFonts w:ascii="Times New Roman" w:hAnsi="Times New Roman" w:cs="Times New Roman"/>
              </w:rPr>
            </w:pPr>
          </w:p>
        </w:tc>
        <w:tc>
          <w:tcPr>
            <w:tcW w:w="988" w:type="dxa"/>
            <w:shd w:val="clear" w:color="auto" w:fill="FDE9D9" w:themeFill="accent6" w:themeFillTint="33"/>
          </w:tcPr>
          <w:p w14:paraId="295F3384" w14:textId="77777777" w:rsidR="0030262E" w:rsidRPr="008344F5" w:rsidRDefault="0030262E" w:rsidP="003608D7">
            <w:pPr>
              <w:rPr>
                <w:rFonts w:ascii="Times New Roman" w:hAnsi="Times New Roman" w:cs="Times New Roman"/>
              </w:rPr>
            </w:pPr>
            <w:r w:rsidRPr="008344F5">
              <w:rPr>
                <w:rFonts w:ascii="Times New Roman" w:hAnsi="Times New Roman" w:cs="Times New Roman"/>
              </w:rPr>
              <w:t>34(5)</w:t>
            </w:r>
          </w:p>
        </w:tc>
        <w:tc>
          <w:tcPr>
            <w:tcW w:w="3746" w:type="dxa"/>
            <w:shd w:val="clear" w:color="auto" w:fill="FDE9D9" w:themeFill="accent6" w:themeFillTint="33"/>
          </w:tcPr>
          <w:p w14:paraId="44481A55" w14:textId="77777777" w:rsidR="0030262E" w:rsidRPr="008344F5" w:rsidRDefault="0030262E" w:rsidP="003608D7">
            <w:pPr>
              <w:rPr>
                <w:rFonts w:ascii="Times New Roman" w:hAnsi="Times New Roman" w:cs="Times New Roman"/>
              </w:rPr>
            </w:pPr>
            <w:r w:rsidRPr="008344F5">
              <w:rPr>
                <w:rFonts w:ascii="Times New Roman" w:hAnsi="Times New Roman" w:cs="Times New Roman"/>
              </w:rPr>
              <w:t>The financial institution reports and monitors electronic transfers which do not contain complete originator information and beneficiary.</w:t>
            </w:r>
          </w:p>
        </w:tc>
        <w:tc>
          <w:tcPr>
            <w:tcW w:w="1985" w:type="dxa"/>
          </w:tcPr>
          <w:p w14:paraId="1D26FE61" w14:textId="77777777" w:rsidR="0030262E" w:rsidRPr="008344F5" w:rsidRDefault="0030262E" w:rsidP="003608D7">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7BF99E5C" w14:textId="77777777" w:rsidR="0030262E" w:rsidRPr="008344F5" w:rsidRDefault="0030262E" w:rsidP="003608D7">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323D286F"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0A3F4E46" w14:textId="77777777" w:rsidTr="006F30ED">
        <w:trPr>
          <w:cantSplit/>
        </w:trPr>
        <w:tc>
          <w:tcPr>
            <w:tcW w:w="567" w:type="dxa"/>
            <w:shd w:val="clear" w:color="auto" w:fill="FDE9D9" w:themeFill="accent6" w:themeFillTint="33"/>
          </w:tcPr>
          <w:p w14:paraId="42033BDE" w14:textId="77777777" w:rsidR="0030262E" w:rsidRPr="008344F5" w:rsidRDefault="0030262E" w:rsidP="003608D7">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111C804E" w14:textId="77777777" w:rsidR="0030262E" w:rsidRPr="008344F5" w:rsidRDefault="0030262E" w:rsidP="003608D7">
            <w:pPr>
              <w:rPr>
                <w:rFonts w:ascii="Times New Roman" w:hAnsi="Times New Roman" w:cs="Times New Roman"/>
              </w:rPr>
            </w:pPr>
          </w:p>
        </w:tc>
        <w:tc>
          <w:tcPr>
            <w:tcW w:w="988" w:type="dxa"/>
            <w:shd w:val="clear" w:color="auto" w:fill="FDE9D9" w:themeFill="accent6" w:themeFillTint="33"/>
          </w:tcPr>
          <w:p w14:paraId="0D72DCD9" w14:textId="77777777" w:rsidR="0030262E" w:rsidRPr="008344F5" w:rsidRDefault="0030262E" w:rsidP="003608D7">
            <w:pPr>
              <w:rPr>
                <w:rFonts w:ascii="Times New Roman" w:hAnsi="Times New Roman" w:cs="Times New Roman"/>
              </w:rPr>
            </w:pPr>
            <w:r w:rsidRPr="008344F5">
              <w:rPr>
                <w:rFonts w:ascii="Times New Roman" w:hAnsi="Times New Roman" w:cs="Times New Roman"/>
              </w:rPr>
              <w:t>34(5)</w:t>
            </w:r>
          </w:p>
        </w:tc>
        <w:tc>
          <w:tcPr>
            <w:tcW w:w="3746" w:type="dxa"/>
            <w:shd w:val="clear" w:color="auto" w:fill="FDE9D9" w:themeFill="accent6" w:themeFillTint="33"/>
          </w:tcPr>
          <w:p w14:paraId="0A8F2044" w14:textId="77777777" w:rsidR="0030262E" w:rsidRPr="008344F5" w:rsidRDefault="0030262E" w:rsidP="003608D7">
            <w:pPr>
              <w:rPr>
                <w:rFonts w:ascii="Times New Roman" w:hAnsi="Times New Roman" w:cs="Times New Roman"/>
              </w:rPr>
            </w:pPr>
            <w:r w:rsidRPr="008344F5">
              <w:rPr>
                <w:rFonts w:ascii="Times New Roman" w:hAnsi="Times New Roman" w:cs="Times New Roman"/>
              </w:rPr>
              <w:t xml:space="preserve">The financial institution terminated business relationships with a person who persistently fails to include originator and beneficiary information </w:t>
            </w:r>
          </w:p>
        </w:tc>
        <w:tc>
          <w:tcPr>
            <w:tcW w:w="1985" w:type="dxa"/>
          </w:tcPr>
          <w:p w14:paraId="2FD5835B" w14:textId="77777777" w:rsidR="0030262E" w:rsidRPr="008344F5" w:rsidRDefault="0030262E" w:rsidP="003608D7">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2D1D0BCF" w14:textId="77777777" w:rsidR="0030262E" w:rsidRPr="008344F5" w:rsidRDefault="0030262E" w:rsidP="003608D7">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4E5ABE31"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285D1754" w14:textId="77777777" w:rsidTr="006F30ED">
        <w:trPr>
          <w:cantSplit/>
        </w:trPr>
        <w:tc>
          <w:tcPr>
            <w:tcW w:w="567" w:type="dxa"/>
            <w:shd w:val="clear" w:color="auto" w:fill="FDE9D9" w:themeFill="accent6" w:themeFillTint="33"/>
          </w:tcPr>
          <w:p w14:paraId="39AA7932" w14:textId="77777777" w:rsidR="0030262E" w:rsidRPr="008344F5" w:rsidRDefault="0030262E" w:rsidP="003608D7">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5BF83B9E" w14:textId="77777777" w:rsidR="0030262E" w:rsidRPr="008344F5" w:rsidRDefault="0030262E" w:rsidP="003608D7">
            <w:pPr>
              <w:rPr>
                <w:rFonts w:ascii="Times New Roman" w:hAnsi="Times New Roman" w:cs="Times New Roman"/>
              </w:rPr>
            </w:pPr>
            <w:r w:rsidRPr="008344F5">
              <w:rPr>
                <w:rFonts w:ascii="Times New Roman" w:hAnsi="Times New Roman" w:cs="Times New Roman"/>
              </w:rPr>
              <w:t>R.35</w:t>
            </w:r>
          </w:p>
          <w:p w14:paraId="5D140F0A" w14:textId="77777777" w:rsidR="0030262E" w:rsidRPr="008344F5" w:rsidRDefault="0030262E" w:rsidP="003608D7">
            <w:pPr>
              <w:rPr>
                <w:rFonts w:ascii="Times New Roman" w:hAnsi="Times New Roman" w:cs="Times New Roman"/>
              </w:rPr>
            </w:pPr>
            <w:r w:rsidRPr="008344F5">
              <w:rPr>
                <w:rFonts w:ascii="Times New Roman" w:hAnsi="Times New Roman" w:cs="Times New Roman"/>
              </w:rPr>
              <w:t xml:space="preserve"> Wire transfers by prohibited persons</w:t>
            </w:r>
          </w:p>
        </w:tc>
        <w:tc>
          <w:tcPr>
            <w:tcW w:w="988" w:type="dxa"/>
            <w:shd w:val="clear" w:color="auto" w:fill="FDE9D9" w:themeFill="accent6" w:themeFillTint="33"/>
          </w:tcPr>
          <w:p w14:paraId="6591C906" w14:textId="77777777" w:rsidR="0030262E" w:rsidRPr="008344F5" w:rsidRDefault="0030262E" w:rsidP="003608D7">
            <w:pPr>
              <w:rPr>
                <w:rFonts w:ascii="Times New Roman" w:hAnsi="Times New Roman" w:cs="Times New Roman"/>
              </w:rPr>
            </w:pPr>
            <w:r w:rsidRPr="008344F5">
              <w:rPr>
                <w:rFonts w:ascii="Times New Roman" w:hAnsi="Times New Roman" w:cs="Times New Roman"/>
              </w:rPr>
              <w:t>35(1)</w:t>
            </w:r>
          </w:p>
        </w:tc>
        <w:tc>
          <w:tcPr>
            <w:tcW w:w="3746" w:type="dxa"/>
            <w:shd w:val="clear" w:color="auto" w:fill="FDE9D9" w:themeFill="accent6" w:themeFillTint="33"/>
          </w:tcPr>
          <w:p w14:paraId="24D9D594" w14:textId="77777777" w:rsidR="0030262E" w:rsidRPr="008344F5" w:rsidRDefault="0030262E" w:rsidP="003608D7">
            <w:pPr>
              <w:rPr>
                <w:rFonts w:ascii="Times New Roman" w:hAnsi="Times New Roman" w:cs="Times New Roman"/>
              </w:rPr>
            </w:pPr>
            <w:r w:rsidRPr="008344F5">
              <w:rPr>
                <w:rFonts w:ascii="Times New Roman" w:hAnsi="Times New Roman" w:cs="Times New Roman"/>
              </w:rPr>
              <w:t xml:space="preserve">The financial institution freezes wire transfers , or accounts relating to persons or entity designated by United Nations Security council relating to combating of terrorism or terrorism financing </w:t>
            </w:r>
          </w:p>
        </w:tc>
        <w:tc>
          <w:tcPr>
            <w:tcW w:w="1985" w:type="dxa"/>
          </w:tcPr>
          <w:p w14:paraId="53E365E8" w14:textId="77777777" w:rsidR="0030262E" w:rsidRPr="008344F5" w:rsidRDefault="0030262E" w:rsidP="003608D7">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55C958A3" w14:textId="77777777" w:rsidR="0030262E" w:rsidRPr="008344F5" w:rsidRDefault="0030262E" w:rsidP="003608D7">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285A3983"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2676BD39" w14:textId="77777777" w:rsidTr="006F30ED">
        <w:trPr>
          <w:cantSplit/>
        </w:trPr>
        <w:tc>
          <w:tcPr>
            <w:tcW w:w="567" w:type="dxa"/>
            <w:shd w:val="clear" w:color="auto" w:fill="FDE9D9" w:themeFill="accent6" w:themeFillTint="33"/>
          </w:tcPr>
          <w:p w14:paraId="1654C8F6" w14:textId="77777777" w:rsidR="0030262E" w:rsidRPr="008344F5" w:rsidRDefault="0030262E" w:rsidP="003608D7">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4DAE37DE" w14:textId="77777777" w:rsidR="0030262E" w:rsidRPr="008344F5" w:rsidRDefault="0030262E" w:rsidP="003608D7">
            <w:pPr>
              <w:rPr>
                <w:rFonts w:ascii="Times New Roman" w:hAnsi="Times New Roman" w:cs="Times New Roman"/>
              </w:rPr>
            </w:pPr>
          </w:p>
        </w:tc>
        <w:tc>
          <w:tcPr>
            <w:tcW w:w="988" w:type="dxa"/>
            <w:shd w:val="clear" w:color="auto" w:fill="FDE9D9" w:themeFill="accent6" w:themeFillTint="33"/>
          </w:tcPr>
          <w:p w14:paraId="2FA229D3" w14:textId="77777777" w:rsidR="0030262E" w:rsidRPr="008344F5" w:rsidRDefault="0030262E" w:rsidP="003608D7">
            <w:pPr>
              <w:rPr>
                <w:rFonts w:ascii="Times New Roman" w:hAnsi="Times New Roman" w:cs="Times New Roman"/>
              </w:rPr>
            </w:pPr>
          </w:p>
        </w:tc>
        <w:tc>
          <w:tcPr>
            <w:tcW w:w="3746" w:type="dxa"/>
            <w:shd w:val="clear" w:color="auto" w:fill="FDE9D9" w:themeFill="accent6" w:themeFillTint="33"/>
          </w:tcPr>
          <w:p w14:paraId="7B2B45E3" w14:textId="77777777" w:rsidR="0030262E" w:rsidRPr="008344F5" w:rsidRDefault="0030262E" w:rsidP="003608D7">
            <w:pPr>
              <w:rPr>
                <w:rFonts w:ascii="Times New Roman" w:hAnsi="Times New Roman" w:cs="Times New Roman"/>
              </w:rPr>
            </w:pPr>
            <w:r w:rsidRPr="008344F5">
              <w:rPr>
                <w:rFonts w:ascii="Times New Roman" w:hAnsi="Times New Roman" w:cs="Times New Roman"/>
              </w:rPr>
              <w:t>The financial institution has notified the Authority on such actions.</w:t>
            </w:r>
          </w:p>
        </w:tc>
        <w:tc>
          <w:tcPr>
            <w:tcW w:w="1985" w:type="dxa"/>
          </w:tcPr>
          <w:p w14:paraId="4625052F" w14:textId="77777777" w:rsidR="0030262E" w:rsidRPr="008344F5" w:rsidRDefault="0030262E" w:rsidP="003608D7">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1544AF53" w14:textId="77777777" w:rsidR="0030262E" w:rsidRPr="008344F5" w:rsidRDefault="0030262E" w:rsidP="003608D7">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0706AF10"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2B0CFBE2" w14:textId="77777777" w:rsidTr="006F30ED">
        <w:trPr>
          <w:cantSplit/>
        </w:trPr>
        <w:tc>
          <w:tcPr>
            <w:tcW w:w="567" w:type="dxa"/>
            <w:shd w:val="clear" w:color="auto" w:fill="FDE9D9" w:themeFill="accent6" w:themeFillTint="33"/>
          </w:tcPr>
          <w:p w14:paraId="34460754" w14:textId="77777777" w:rsidR="0030262E" w:rsidRPr="008344F5" w:rsidRDefault="0030262E" w:rsidP="003608D7">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7D93F043" w14:textId="77777777" w:rsidR="0030262E" w:rsidRPr="008344F5" w:rsidRDefault="0030262E" w:rsidP="003608D7">
            <w:pPr>
              <w:rPr>
                <w:rFonts w:ascii="Times New Roman" w:hAnsi="Times New Roman" w:cs="Times New Roman"/>
              </w:rPr>
            </w:pPr>
            <w:r w:rsidRPr="008344F5">
              <w:rPr>
                <w:rFonts w:ascii="Times New Roman" w:hAnsi="Times New Roman" w:cs="Times New Roman"/>
              </w:rPr>
              <w:t>R.36 Continuous  monitoring of transactions</w:t>
            </w:r>
          </w:p>
        </w:tc>
        <w:tc>
          <w:tcPr>
            <w:tcW w:w="988" w:type="dxa"/>
            <w:shd w:val="clear" w:color="auto" w:fill="FDE9D9" w:themeFill="accent6" w:themeFillTint="33"/>
          </w:tcPr>
          <w:p w14:paraId="2F7536DF" w14:textId="77777777" w:rsidR="0030262E" w:rsidRPr="008344F5" w:rsidRDefault="0030262E" w:rsidP="003608D7">
            <w:pPr>
              <w:rPr>
                <w:rFonts w:ascii="Times New Roman" w:hAnsi="Times New Roman" w:cs="Times New Roman"/>
              </w:rPr>
            </w:pPr>
            <w:r w:rsidRPr="008344F5">
              <w:rPr>
                <w:rFonts w:ascii="Times New Roman" w:hAnsi="Times New Roman" w:cs="Times New Roman"/>
              </w:rPr>
              <w:t>36(1)</w:t>
            </w:r>
          </w:p>
        </w:tc>
        <w:tc>
          <w:tcPr>
            <w:tcW w:w="3746" w:type="dxa"/>
            <w:shd w:val="clear" w:color="auto" w:fill="FDE9D9" w:themeFill="accent6" w:themeFillTint="33"/>
          </w:tcPr>
          <w:p w14:paraId="3EC6DEA8" w14:textId="77777777" w:rsidR="0030262E" w:rsidRPr="008344F5" w:rsidRDefault="0030262E" w:rsidP="003608D7">
            <w:pPr>
              <w:rPr>
                <w:rFonts w:ascii="Times New Roman" w:hAnsi="Times New Roman" w:cs="Times New Roman"/>
              </w:rPr>
            </w:pPr>
            <w:r w:rsidRPr="008344F5">
              <w:rPr>
                <w:rFonts w:ascii="Times New Roman" w:hAnsi="Times New Roman" w:cs="Times New Roman"/>
              </w:rPr>
              <w:t>The financial institution continually monitors the business or account activity and transactions of customers on a continuous basis</w:t>
            </w:r>
          </w:p>
        </w:tc>
        <w:tc>
          <w:tcPr>
            <w:tcW w:w="1985" w:type="dxa"/>
          </w:tcPr>
          <w:p w14:paraId="6E589E1B" w14:textId="77777777" w:rsidR="0030262E" w:rsidRPr="008344F5" w:rsidRDefault="0030262E" w:rsidP="003608D7">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58B67229" w14:textId="77777777" w:rsidR="0030262E" w:rsidRPr="008344F5" w:rsidRDefault="0030262E" w:rsidP="003608D7">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6A466E93"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2504AF51" w14:textId="77777777" w:rsidTr="006F30ED">
        <w:trPr>
          <w:cantSplit/>
        </w:trPr>
        <w:tc>
          <w:tcPr>
            <w:tcW w:w="567" w:type="dxa"/>
            <w:shd w:val="clear" w:color="auto" w:fill="FDE9D9" w:themeFill="accent6" w:themeFillTint="33"/>
          </w:tcPr>
          <w:p w14:paraId="2C27D7F5" w14:textId="77777777" w:rsidR="0030262E" w:rsidRPr="008344F5" w:rsidRDefault="0030262E" w:rsidP="003608D7">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0F949717" w14:textId="77777777" w:rsidR="0030262E" w:rsidRPr="008344F5" w:rsidRDefault="0030262E" w:rsidP="003608D7">
            <w:pPr>
              <w:rPr>
                <w:rFonts w:ascii="Times New Roman" w:hAnsi="Times New Roman" w:cs="Times New Roman"/>
              </w:rPr>
            </w:pPr>
          </w:p>
        </w:tc>
        <w:tc>
          <w:tcPr>
            <w:tcW w:w="988" w:type="dxa"/>
            <w:shd w:val="clear" w:color="auto" w:fill="FDE9D9" w:themeFill="accent6" w:themeFillTint="33"/>
          </w:tcPr>
          <w:p w14:paraId="527512F7" w14:textId="77777777" w:rsidR="0030262E" w:rsidRPr="008344F5" w:rsidRDefault="0030262E" w:rsidP="003608D7">
            <w:pPr>
              <w:rPr>
                <w:rFonts w:ascii="Times New Roman" w:hAnsi="Times New Roman" w:cs="Times New Roman"/>
              </w:rPr>
            </w:pPr>
            <w:r w:rsidRPr="008344F5">
              <w:rPr>
                <w:rFonts w:ascii="Times New Roman" w:hAnsi="Times New Roman" w:cs="Times New Roman"/>
              </w:rPr>
              <w:t>36(2)</w:t>
            </w:r>
          </w:p>
        </w:tc>
        <w:tc>
          <w:tcPr>
            <w:tcW w:w="3746" w:type="dxa"/>
            <w:shd w:val="clear" w:color="auto" w:fill="FDE9D9" w:themeFill="accent6" w:themeFillTint="33"/>
          </w:tcPr>
          <w:p w14:paraId="70655DC0" w14:textId="77777777" w:rsidR="0030262E" w:rsidRPr="008344F5" w:rsidRDefault="0030262E" w:rsidP="003608D7">
            <w:pPr>
              <w:rPr>
                <w:rFonts w:ascii="Times New Roman" w:hAnsi="Times New Roman" w:cs="Times New Roman"/>
              </w:rPr>
            </w:pPr>
            <w:r w:rsidRPr="008344F5">
              <w:rPr>
                <w:rFonts w:ascii="Times New Roman" w:hAnsi="Times New Roman" w:cs="Times New Roman"/>
              </w:rPr>
              <w:t>The financial institution continuously monitors the business, or account activity on a risk sensitive basis</w:t>
            </w:r>
          </w:p>
        </w:tc>
        <w:tc>
          <w:tcPr>
            <w:tcW w:w="1985" w:type="dxa"/>
          </w:tcPr>
          <w:p w14:paraId="7BCA8EA6" w14:textId="77777777" w:rsidR="0030262E" w:rsidRPr="008344F5" w:rsidRDefault="0030262E" w:rsidP="003608D7">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24CF78E8" w14:textId="77777777" w:rsidR="0030262E" w:rsidRPr="008344F5" w:rsidRDefault="0030262E" w:rsidP="003608D7">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465E26D6"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3F47D93C" w14:textId="77777777" w:rsidTr="006F30ED">
        <w:trPr>
          <w:cantSplit/>
        </w:trPr>
        <w:tc>
          <w:tcPr>
            <w:tcW w:w="567" w:type="dxa"/>
            <w:shd w:val="clear" w:color="auto" w:fill="FDE9D9" w:themeFill="accent6" w:themeFillTint="33"/>
          </w:tcPr>
          <w:p w14:paraId="3FC68C85" w14:textId="77777777" w:rsidR="0030262E" w:rsidRPr="008344F5" w:rsidRDefault="0030262E" w:rsidP="003608D7">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3F0998D7" w14:textId="77777777" w:rsidR="0030262E" w:rsidRPr="008344F5" w:rsidRDefault="0030262E" w:rsidP="003608D7">
            <w:pPr>
              <w:rPr>
                <w:rFonts w:ascii="Times New Roman" w:hAnsi="Times New Roman" w:cs="Times New Roman"/>
              </w:rPr>
            </w:pPr>
          </w:p>
        </w:tc>
        <w:tc>
          <w:tcPr>
            <w:tcW w:w="988" w:type="dxa"/>
            <w:shd w:val="clear" w:color="auto" w:fill="FDE9D9" w:themeFill="accent6" w:themeFillTint="33"/>
          </w:tcPr>
          <w:p w14:paraId="6E3957BB" w14:textId="77777777" w:rsidR="0030262E" w:rsidRPr="008344F5" w:rsidRDefault="0030262E" w:rsidP="003608D7">
            <w:pPr>
              <w:rPr>
                <w:rFonts w:ascii="Times New Roman" w:hAnsi="Times New Roman" w:cs="Times New Roman"/>
              </w:rPr>
            </w:pPr>
            <w:r w:rsidRPr="008344F5">
              <w:rPr>
                <w:rFonts w:ascii="Times New Roman" w:hAnsi="Times New Roman" w:cs="Times New Roman"/>
              </w:rPr>
              <w:t>36(3)</w:t>
            </w:r>
          </w:p>
        </w:tc>
        <w:tc>
          <w:tcPr>
            <w:tcW w:w="3746" w:type="dxa"/>
            <w:shd w:val="clear" w:color="auto" w:fill="FDE9D9" w:themeFill="accent6" w:themeFillTint="33"/>
          </w:tcPr>
          <w:p w14:paraId="28E782CB" w14:textId="77777777" w:rsidR="0030262E" w:rsidRPr="008344F5" w:rsidRDefault="0030262E" w:rsidP="003608D7">
            <w:pPr>
              <w:rPr>
                <w:rFonts w:ascii="Times New Roman" w:hAnsi="Times New Roman" w:cs="Times New Roman"/>
              </w:rPr>
            </w:pPr>
            <w:r w:rsidRPr="008344F5">
              <w:rPr>
                <w:rFonts w:ascii="Times New Roman" w:hAnsi="Times New Roman" w:cs="Times New Roman"/>
              </w:rPr>
              <w:t>The financial institution continuously conducts due diligence on its customers and developed risk based systems and procedures</w:t>
            </w:r>
          </w:p>
        </w:tc>
        <w:tc>
          <w:tcPr>
            <w:tcW w:w="1985" w:type="dxa"/>
          </w:tcPr>
          <w:p w14:paraId="549161EA" w14:textId="77777777" w:rsidR="0030262E" w:rsidRPr="008344F5" w:rsidRDefault="0030262E" w:rsidP="003608D7">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68662260" w14:textId="77777777" w:rsidR="0030262E" w:rsidRPr="008344F5" w:rsidRDefault="0030262E" w:rsidP="003608D7">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3141AAF2"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40903C78" w14:textId="77777777" w:rsidTr="006F30ED">
        <w:trPr>
          <w:cantSplit/>
        </w:trPr>
        <w:tc>
          <w:tcPr>
            <w:tcW w:w="567" w:type="dxa"/>
            <w:shd w:val="clear" w:color="auto" w:fill="FDE9D9" w:themeFill="accent6" w:themeFillTint="33"/>
          </w:tcPr>
          <w:p w14:paraId="4265AC09" w14:textId="77777777" w:rsidR="0030262E" w:rsidRPr="008344F5" w:rsidRDefault="0030262E" w:rsidP="003608D7">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5185BBEC" w14:textId="77777777" w:rsidR="0030262E" w:rsidRPr="008344F5" w:rsidRDefault="0030262E" w:rsidP="003608D7">
            <w:pPr>
              <w:rPr>
                <w:rFonts w:ascii="Times New Roman" w:hAnsi="Times New Roman" w:cs="Times New Roman"/>
              </w:rPr>
            </w:pPr>
            <w:r w:rsidRPr="008344F5">
              <w:rPr>
                <w:rFonts w:ascii="Times New Roman" w:hAnsi="Times New Roman" w:cs="Times New Roman"/>
              </w:rPr>
              <w:t>R.37 Monitoring of numbered accounts</w:t>
            </w:r>
          </w:p>
        </w:tc>
        <w:tc>
          <w:tcPr>
            <w:tcW w:w="988" w:type="dxa"/>
            <w:shd w:val="clear" w:color="auto" w:fill="FDE9D9" w:themeFill="accent6" w:themeFillTint="33"/>
          </w:tcPr>
          <w:p w14:paraId="128720BB" w14:textId="77777777" w:rsidR="0030262E" w:rsidRPr="008344F5" w:rsidRDefault="0030262E" w:rsidP="003608D7">
            <w:pPr>
              <w:rPr>
                <w:rFonts w:ascii="Times New Roman" w:hAnsi="Times New Roman" w:cs="Times New Roman"/>
              </w:rPr>
            </w:pPr>
          </w:p>
        </w:tc>
        <w:tc>
          <w:tcPr>
            <w:tcW w:w="3746" w:type="dxa"/>
            <w:shd w:val="clear" w:color="auto" w:fill="FDE9D9" w:themeFill="accent6" w:themeFillTint="33"/>
          </w:tcPr>
          <w:p w14:paraId="64FF7129" w14:textId="77777777" w:rsidR="0030262E" w:rsidRPr="008344F5" w:rsidRDefault="0030262E" w:rsidP="003608D7">
            <w:pPr>
              <w:rPr>
                <w:rFonts w:ascii="Times New Roman" w:hAnsi="Times New Roman" w:cs="Times New Roman"/>
              </w:rPr>
            </w:pPr>
            <w:r w:rsidRPr="008344F5">
              <w:rPr>
                <w:rFonts w:ascii="Times New Roman" w:hAnsi="Times New Roman" w:cs="Times New Roman"/>
              </w:rPr>
              <w:t>The financial institution monitors transactions involving a numbered account and reports suspicious activity on any such account to the Authority.</w:t>
            </w:r>
          </w:p>
        </w:tc>
        <w:tc>
          <w:tcPr>
            <w:tcW w:w="1985" w:type="dxa"/>
          </w:tcPr>
          <w:p w14:paraId="36A519D2" w14:textId="77777777" w:rsidR="0030262E" w:rsidRPr="008344F5" w:rsidRDefault="0030262E" w:rsidP="003608D7">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76DC64A7" w14:textId="77777777" w:rsidR="0030262E" w:rsidRPr="008344F5" w:rsidRDefault="0030262E" w:rsidP="003608D7">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000E52EF"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03585DA3" w14:textId="77777777" w:rsidTr="006F30ED">
        <w:trPr>
          <w:cantSplit/>
        </w:trPr>
        <w:tc>
          <w:tcPr>
            <w:tcW w:w="567" w:type="dxa"/>
            <w:shd w:val="clear" w:color="auto" w:fill="FDE9D9" w:themeFill="accent6" w:themeFillTint="33"/>
          </w:tcPr>
          <w:p w14:paraId="786C906C" w14:textId="77777777" w:rsidR="0030262E" w:rsidRPr="008344F5" w:rsidRDefault="0030262E" w:rsidP="003608D7">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77ED7BFD" w14:textId="77777777" w:rsidR="0030262E" w:rsidRPr="008344F5" w:rsidRDefault="0030262E" w:rsidP="003608D7">
            <w:pPr>
              <w:rPr>
                <w:rFonts w:ascii="Times New Roman" w:hAnsi="Times New Roman" w:cs="Times New Roman"/>
              </w:rPr>
            </w:pPr>
            <w:r w:rsidRPr="008344F5">
              <w:rPr>
                <w:rFonts w:ascii="Times New Roman" w:hAnsi="Times New Roman" w:cs="Times New Roman"/>
              </w:rPr>
              <w:t>R.38 Legitmacy of source of funds</w:t>
            </w:r>
          </w:p>
        </w:tc>
        <w:tc>
          <w:tcPr>
            <w:tcW w:w="988" w:type="dxa"/>
            <w:shd w:val="clear" w:color="auto" w:fill="FDE9D9" w:themeFill="accent6" w:themeFillTint="33"/>
          </w:tcPr>
          <w:p w14:paraId="6CBA8362" w14:textId="77777777" w:rsidR="0030262E" w:rsidRPr="008344F5" w:rsidRDefault="0030262E" w:rsidP="003608D7">
            <w:pPr>
              <w:rPr>
                <w:rFonts w:ascii="Times New Roman" w:hAnsi="Times New Roman" w:cs="Times New Roman"/>
              </w:rPr>
            </w:pPr>
            <w:r w:rsidRPr="008344F5">
              <w:rPr>
                <w:rFonts w:ascii="Times New Roman" w:hAnsi="Times New Roman" w:cs="Times New Roman"/>
              </w:rPr>
              <w:t>38(1a)</w:t>
            </w:r>
          </w:p>
        </w:tc>
        <w:tc>
          <w:tcPr>
            <w:tcW w:w="3746" w:type="dxa"/>
            <w:shd w:val="clear" w:color="auto" w:fill="FDE9D9" w:themeFill="accent6" w:themeFillTint="33"/>
          </w:tcPr>
          <w:p w14:paraId="4A4F24C9" w14:textId="77777777" w:rsidR="0030262E" w:rsidRPr="008344F5" w:rsidRDefault="0030262E" w:rsidP="003608D7">
            <w:pPr>
              <w:rPr>
                <w:rFonts w:ascii="Times New Roman" w:hAnsi="Times New Roman" w:cs="Times New Roman"/>
              </w:rPr>
            </w:pPr>
            <w:r w:rsidRPr="008344F5">
              <w:rPr>
                <w:rFonts w:ascii="Times New Roman" w:hAnsi="Times New Roman" w:cs="Times New Roman"/>
              </w:rPr>
              <w:t>The financial institution obtained a written statement from the customer in case of frequent or unusual cash deposits , confirming that the nature of his or her business normally and reasonably generates substantial amounts of cash</w:t>
            </w:r>
          </w:p>
        </w:tc>
        <w:tc>
          <w:tcPr>
            <w:tcW w:w="1985" w:type="dxa"/>
          </w:tcPr>
          <w:p w14:paraId="5943194C" w14:textId="77777777" w:rsidR="0030262E" w:rsidRPr="008344F5" w:rsidRDefault="0030262E" w:rsidP="003608D7">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7E2E501F" w14:textId="77777777" w:rsidR="0030262E" w:rsidRPr="008344F5" w:rsidRDefault="0030262E" w:rsidP="003608D7">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51C4BB75"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60B9A685" w14:textId="77777777" w:rsidTr="006F30ED">
        <w:trPr>
          <w:cantSplit/>
        </w:trPr>
        <w:tc>
          <w:tcPr>
            <w:tcW w:w="567" w:type="dxa"/>
            <w:shd w:val="clear" w:color="auto" w:fill="FDE9D9" w:themeFill="accent6" w:themeFillTint="33"/>
          </w:tcPr>
          <w:p w14:paraId="700CD96E" w14:textId="77777777" w:rsidR="0030262E" w:rsidRPr="008344F5" w:rsidRDefault="0030262E" w:rsidP="003608D7">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37FE390A" w14:textId="77777777" w:rsidR="0030262E" w:rsidRPr="008344F5" w:rsidRDefault="0030262E" w:rsidP="003608D7">
            <w:pPr>
              <w:rPr>
                <w:rFonts w:ascii="Times New Roman" w:hAnsi="Times New Roman" w:cs="Times New Roman"/>
              </w:rPr>
            </w:pPr>
          </w:p>
        </w:tc>
        <w:tc>
          <w:tcPr>
            <w:tcW w:w="988" w:type="dxa"/>
            <w:shd w:val="clear" w:color="auto" w:fill="FDE9D9" w:themeFill="accent6" w:themeFillTint="33"/>
          </w:tcPr>
          <w:p w14:paraId="2EDEF3A6" w14:textId="77777777" w:rsidR="0030262E" w:rsidRPr="008344F5" w:rsidRDefault="0030262E" w:rsidP="003608D7">
            <w:pPr>
              <w:rPr>
                <w:rFonts w:ascii="Times New Roman" w:hAnsi="Times New Roman" w:cs="Times New Roman"/>
              </w:rPr>
            </w:pPr>
            <w:r w:rsidRPr="008344F5">
              <w:rPr>
                <w:rFonts w:ascii="Times New Roman" w:hAnsi="Times New Roman" w:cs="Times New Roman"/>
              </w:rPr>
              <w:t>38(2b)</w:t>
            </w:r>
          </w:p>
        </w:tc>
        <w:tc>
          <w:tcPr>
            <w:tcW w:w="3746" w:type="dxa"/>
            <w:shd w:val="clear" w:color="auto" w:fill="FDE9D9" w:themeFill="accent6" w:themeFillTint="33"/>
          </w:tcPr>
          <w:p w14:paraId="3A35F7EE" w14:textId="77777777" w:rsidR="0030262E" w:rsidRPr="008344F5" w:rsidRDefault="0030262E" w:rsidP="003608D7">
            <w:pPr>
              <w:rPr>
                <w:rFonts w:ascii="Times New Roman" w:hAnsi="Times New Roman" w:cs="Times New Roman"/>
              </w:rPr>
            </w:pPr>
            <w:r w:rsidRPr="008344F5">
              <w:rPr>
                <w:rFonts w:ascii="Times New Roman" w:hAnsi="Times New Roman" w:cs="Times New Roman"/>
              </w:rPr>
              <w:t>The financial institution in cases of frequent or unusual currency obtained written statement from the customer confirming the reason and need for the currency</w:t>
            </w:r>
          </w:p>
        </w:tc>
        <w:tc>
          <w:tcPr>
            <w:tcW w:w="1985" w:type="dxa"/>
          </w:tcPr>
          <w:p w14:paraId="43752A05" w14:textId="77777777" w:rsidR="0030262E" w:rsidRPr="008344F5" w:rsidRDefault="0030262E" w:rsidP="003608D7">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00D9E361" w14:textId="77777777" w:rsidR="0030262E" w:rsidRPr="008344F5" w:rsidRDefault="0030262E" w:rsidP="003608D7">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41F4A062"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2746039D" w14:textId="77777777" w:rsidTr="006F30ED">
        <w:trPr>
          <w:cantSplit/>
        </w:trPr>
        <w:tc>
          <w:tcPr>
            <w:tcW w:w="567" w:type="dxa"/>
            <w:shd w:val="clear" w:color="auto" w:fill="FDE9D9" w:themeFill="accent6" w:themeFillTint="33"/>
          </w:tcPr>
          <w:p w14:paraId="4D36163B" w14:textId="77777777" w:rsidR="0030262E" w:rsidRPr="008344F5" w:rsidRDefault="0030262E" w:rsidP="003608D7">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2EFFAE13" w14:textId="77777777" w:rsidR="0030262E" w:rsidRPr="008344F5" w:rsidRDefault="0030262E" w:rsidP="003608D7">
            <w:pPr>
              <w:rPr>
                <w:rFonts w:ascii="Times New Roman" w:hAnsi="Times New Roman" w:cs="Times New Roman"/>
              </w:rPr>
            </w:pPr>
          </w:p>
        </w:tc>
        <w:tc>
          <w:tcPr>
            <w:tcW w:w="988" w:type="dxa"/>
            <w:shd w:val="clear" w:color="auto" w:fill="FDE9D9" w:themeFill="accent6" w:themeFillTint="33"/>
          </w:tcPr>
          <w:p w14:paraId="21C5E42C" w14:textId="77777777" w:rsidR="0030262E" w:rsidRPr="008344F5" w:rsidRDefault="0030262E" w:rsidP="003608D7">
            <w:pPr>
              <w:rPr>
                <w:rFonts w:ascii="Times New Roman" w:hAnsi="Times New Roman" w:cs="Times New Roman"/>
              </w:rPr>
            </w:pPr>
            <w:r w:rsidRPr="008344F5">
              <w:rPr>
                <w:rFonts w:ascii="Times New Roman" w:hAnsi="Times New Roman" w:cs="Times New Roman"/>
              </w:rPr>
              <w:t>38(2c)</w:t>
            </w:r>
          </w:p>
        </w:tc>
        <w:tc>
          <w:tcPr>
            <w:tcW w:w="3746" w:type="dxa"/>
            <w:shd w:val="clear" w:color="auto" w:fill="FDE9D9" w:themeFill="accent6" w:themeFillTint="33"/>
          </w:tcPr>
          <w:p w14:paraId="3FCF3A96" w14:textId="77777777" w:rsidR="0030262E" w:rsidRPr="008344F5" w:rsidRDefault="0030262E" w:rsidP="003608D7">
            <w:pPr>
              <w:rPr>
                <w:rFonts w:ascii="Times New Roman" w:hAnsi="Times New Roman" w:cs="Times New Roman"/>
              </w:rPr>
            </w:pPr>
            <w:r w:rsidRPr="008344F5">
              <w:rPr>
                <w:rFonts w:ascii="Times New Roman" w:hAnsi="Times New Roman" w:cs="Times New Roman"/>
              </w:rPr>
              <w:t>The financial institution in cases of multiple or nominee accounts obtained a written statement from the customer confirming the reason and need for multiple or nominee accounts , or similar related transactions</w:t>
            </w:r>
          </w:p>
        </w:tc>
        <w:tc>
          <w:tcPr>
            <w:tcW w:w="1985" w:type="dxa"/>
          </w:tcPr>
          <w:p w14:paraId="0C0754BA" w14:textId="77777777" w:rsidR="0030262E" w:rsidRPr="008344F5" w:rsidRDefault="0030262E" w:rsidP="003608D7">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104A1AF2" w14:textId="77777777" w:rsidR="0030262E" w:rsidRPr="008344F5" w:rsidRDefault="0030262E" w:rsidP="003608D7">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05F8724F"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18753715" w14:textId="77777777" w:rsidTr="006F30ED">
        <w:trPr>
          <w:cantSplit/>
        </w:trPr>
        <w:tc>
          <w:tcPr>
            <w:tcW w:w="567" w:type="dxa"/>
            <w:shd w:val="clear" w:color="auto" w:fill="FDE9D9" w:themeFill="accent6" w:themeFillTint="33"/>
          </w:tcPr>
          <w:p w14:paraId="44055961" w14:textId="77777777" w:rsidR="0030262E" w:rsidRPr="008344F5" w:rsidRDefault="0030262E" w:rsidP="003608D7">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1C42B2AF" w14:textId="77777777" w:rsidR="0030262E" w:rsidRPr="008344F5" w:rsidRDefault="0030262E" w:rsidP="003608D7">
            <w:pPr>
              <w:rPr>
                <w:rFonts w:ascii="Times New Roman" w:hAnsi="Times New Roman" w:cs="Times New Roman"/>
              </w:rPr>
            </w:pPr>
          </w:p>
        </w:tc>
        <w:tc>
          <w:tcPr>
            <w:tcW w:w="988" w:type="dxa"/>
            <w:shd w:val="clear" w:color="auto" w:fill="FDE9D9" w:themeFill="accent6" w:themeFillTint="33"/>
          </w:tcPr>
          <w:p w14:paraId="45CDB240" w14:textId="77777777" w:rsidR="0030262E" w:rsidRPr="008344F5" w:rsidRDefault="0030262E" w:rsidP="003608D7">
            <w:pPr>
              <w:rPr>
                <w:rFonts w:ascii="Times New Roman" w:hAnsi="Times New Roman" w:cs="Times New Roman"/>
              </w:rPr>
            </w:pPr>
            <w:r w:rsidRPr="008344F5">
              <w:rPr>
                <w:rFonts w:ascii="Times New Roman" w:hAnsi="Times New Roman" w:cs="Times New Roman"/>
              </w:rPr>
              <w:t>38(2d)</w:t>
            </w:r>
          </w:p>
        </w:tc>
        <w:tc>
          <w:tcPr>
            <w:tcW w:w="3746" w:type="dxa"/>
            <w:shd w:val="clear" w:color="auto" w:fill="FDE9D9" w:themeFill="accent6" w:themeFillTint="33"/>
          </w:tcPr>
          <w:p w14:paraId="7F3C1072" w14:textId="77777777" w:rsidR="0030262E" w:rsidRPr="008344F5" w:rsidRDefault="0030262E" w:rsidP="003608D7">
            <w:pPr>
              <w:rPr>
                <w:rFonts w:ascii="Times New Roman" w:hAnsi="Times New Roman" w:cs="Times New Roman"/>
              </w:rPr>
            </w:pPr>
            <w:r w:rsidRPr="008344F5">
              <w:rPr>
                <w:rFonts w:ascii="Times New Roman" w:hAnsi="Times New Roman" w:cs="Times New Roman"/>
              </w:rPr>
              <w:t>The financial institution in cases of large, frequent or unusual transfers or payments of funds obtained appropriate documentation to identify the recipient or sender of the transferred or paid funds and the reason for the transfer or payment</w:t>
            </w:r>
          </w:p>
        </w:tc>
        <w:tc>
          <w:tcPr>
            <w:tcW w:w="1985" w:type="dxa"/>
          </w:tcPr>
          <w:p w14:paraId="3E4FE564" w14:textId="77777777" w:rsidR="0030262E" w:rsidRPr="008344F5" w:rsidRDefault="0030262E" w:rsidP="003608D7">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1A201076" w14:textId="77777777" w:rsidR="0030262E" w:rsidRPr="008344F5" w:rsidRDefault="0030262E" w:rsidP="003608D7">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5B243E41"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7947796F" w14:textId="77777777" w:rsidTr="006F30ED">
        <w:trPr>
          <w:cantSplit/>
        </w:trPr>
        <w:tc>
          <w:tcPr>
            <w:tcW w:w="567" w:type="dxa"/>
            <w:shd w:val="clear" w:color="auto" w:fill="FDE9D9" w:themeFill="accent6" w:themeFillTint="33"/>
          </w:tcPr>
          <w:p w14:paraId="63CED095" w14:textId="77777777" w:rsidR="0030262E" w:rsidRPr="008344F5" w:rsidRDefault="0030262E" w:rsidP="003608D7">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1024C790" w14:textId="77777777" w:rsidR="0030262E" w:rsidRPr="008344F5" w:rsidRDefault="0030262E" w:rsidP="003608D7">
            <w:pPr>
              <w:rPr>
                <w:rFonts w:ascii="Times New Roman" w:hAnsi="Times New Roman" w:cs="Times New Roman"/>
              </w:rPr>
            </w:pPr>
          </w:p>
        </w:tc>
        <w:tc>
          <w:tcPr>
            <w:tcW w:w="988" w:type="dxa"/>
            <w:shd w:val="clear" w:color="auto" w:fill="FDE9D9" w:themeFill="accent6" w:themeFillTint="33"/>
          </w:tcPr>
          <w:p w14:paraId="6E089436" w14:textId="77777777" w:rsidR="0030262E" w:rsidRPr="008344F5" w:rsidRDefault="0030262E" w:rsidP="003608D7">
            <w:pPr>
              <w:rPr>
                <w:rFonts w:ascii="Times New Roman" w:hAnsi="Times New Roman" w:cs="Times New Roman"/>
              </w:rPr>
            </w:pPr>
            <w:r w:rsidRPr="008344F5">
              <w:rPr>
                <w:rFonts w:ascii="Times New Roman" w:hAnsi="Times New Roman" w:cs="Times New Roman"/>
              </w:rPr>
              <w:t>38(e)</w:t>
            </w:r>
          </w:p>
        </w:tc>
        <w:tc>
          <w:tcPr>
            <w:tcW w:w="3746" w:type="dxa"/>
            <w:shd w:val="clear" w:color="auto" w:fill="FDE9D9" w:themeFill="accent6" w:themeFillTint="33"/>
          </w:tcPr>
          <w:p w14:paraId="5A2ABE99" w14:textId="77777777" w:rsidR="0030262E" w:rsidRPr="008344F5" w:rsidRDefault="0030262E" w:rsidP="003608D7">
            <w:pPr>
              <w:rPr>
                <w:rFonts w:ascii="Times New Roman" w:hAnsi="Times New Roman" w:cs="Times New Roman"/>
              </w:rPr>
            </w:pPr>
            <w:r w:rsidRPr="008344F5">
              <w:rPr>
                <w:rFonts w:ascii="Times New Roman" w:hAnsi="Times New Roman" w:cs="Times New Roman"/>
              </w:rPr>
              <w:t>The financial institution in cases of large or unusual investments, requests for advice or services obtained a written statement from customer confirming that investments or services requested for are bonfide and consistent with the objectives of the customers normal business</w:t>
            </w:r>
          </w:p>
        </w:tc>
        <w:tc>
          <w:tcPr>
            <w:tcW w:w="1985" w:type="dxa"/>
          </w:tcPr>
          <w:p w14:paraId="34DECB79" w14:textId="77777777" w:rsidR="0030262E" w:rsidRPr="008344F5" w:rsidRDefault="0030262E" w:rsidP="003608D7">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6230BD44" w14:textId="77777777" w:rsidR="0030262E" w:rsidRPr="008344F5" w:rsidRDefault="0030262E" w:rsidP="003608D7">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02D9D184"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48907521" w14:textId="77777777" w:rsidTr="006F30ED">
        <w:trPr>
          <w:cantSplit/>
        </w:trPr>
        <w:tc>
          <w:tcPr>
            <w:tcW w:w="567" w:type="dxa"/>
            <w:shd w:val="clear" w:color="auto" w:fill="FDE9D9" w:themeFill="accent6" w:themeFillTint="33"/>
          </w:tcPr>
          <w:p w14:paraId="460A9847" w14:textId="77777777" w:rsidR="0030262E" w:rsidRPr="008344F5" w:rsidRDefault="0030262E" w:rsidP="006B6B73">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F80BD6D" w14:textId="77777777" w:rsidR="0030262E" w:rsidRPr="008344F5" w:rsidRDefault="0030262E" w:rsidP="006B6B73">
            <w:pPr>
              <w:rPr>
                <w:rFonts w:ascii="Times New Roman" w:hAnsi="Times New Roman" w:cs="Times New Roman"/>
              </w:rPr>
            </w:pPr>
            <w:r w:rsidRPr="008344F5">
              <w:rPr>
                <w:rFonts w:ascii="Times New Roman" w:hAnsi="Times New Roman" w:cs="Times New Roman"/>
              </w:rPr>
              <w:t>Reporting of suspicious activities and cash transactions</w:t>
            </w:r>
          </w:p>
        </w:tc>
        <w:tc>
          <w:tcPr>
            <w:tcW w:w="98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8EFCC13" w14:textId="77777777" w:rsidR="0030262E" w:rsidRPr="008344F5" w:rsidRDefault="0030262E" w:rsidP="006B6B73">
            <w:pPr>
              <w:rPr>
                <w:rFonts w:ascii="Times New Roman" w:hAnsi="Times New Roman" w:cs="Times New Roman"/>
              </w:rPr>
            </w:pPr>
            <w:r w:rsidRPr="008344F5">
              <w:rPr>
                <w:rFonts w:ascii="Times New Roman" w:hAnsi="Times New Roman" w:cs="Times New Roman"/>
              </w:rPr>
              <w:t>39.[1]</w:t>
            </w:r>
          </w:p>
        </w:tc>
        <w:tc>
          <w:tcPr>
            <w:tcW w:w="374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274C7B4" w14:textId="77777777" w:rsidR="0030262E" w:rsidRPr="008344F5" w:rsidRDefault="0030262E" w:rsidP="006B6B73">
            <w:pPr>
              <w:rPr>
                <w:rFonts w:ascii="Times New Roman" w:hAnsi="Times New Roman" w:cs="Times New Roman"/>
              </w:rPr>
            </w:pPr>
            <w:r w:rsidRPr="008344F5">
              <w:rPr>
                <w:rFonts w:ascii="Times New Roman" w:hAnsi="Times New Roman" w:cs="Times New Roman"/>
              </w:rPr>
              <w:t xml:space="preserve">An accountable person upon investigating and being fully satisfied that the transaction or activity is suspicious, notified the Authority of any suspicious activity or transaction which indicated </w:t>
            </w:r>
            <w:r w:rsidR="00C4600E" w:rsidRPr="008344F5">
              <w:rPr>
                <w:rFonts w:ascii="Times New Roman" w:hAnsi="Times New Roman" w:cs="Times New Roman"/>
              </w:rPr>
              <w:t>possible money</w:t>
            </w:r>
            <w:r w:rsidRPr="008344F5">
              <w:rPr>
                <w:rFonts w:ascii="Times New Roman" w:hAnsi="Times New Roman" w:cs="Times New Roman"/>
              </w:rPr>
              <w:t xml:space="preserve"> laundering or terrorism financing.</w:t>
            </w:r>
          </w:p>
        </w:tc>
        <w:tc>
          <w:tcPr>
            <w:tcW w:w="1985" w:type="dxa"/>
          </w:tcPr>
          <w:p w14:paraId="251DECDB" w14:textId="77777777" w:rsidR="0030262E" w:rsidRPr="008344F5" w:rsidRDefault="0030262E" w:rsidP="006B6B73">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08144456" w14:textId="77777777" w:rsidR="0030262E" w:rsidRPr="008344F5" w:rsidRDefault="0030262E" w:rsidP="006B6B73">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0C8E4241"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2914F5E2" w14:textId="77777777" w:rsidTr="006F30ED">
        <w:trPr>
          <w:cantSplit/>
        </w:trPr>
        <w:tc>
          <w:tcPr>
            <w:tcW w:w="567" w:type="dxa"/>
            <w:shd w:val="clear" w:color="auto" w:fill="FDE9D9" w:themeFill="accent6" w:themeFillTint="33"/>
          </w:tcPr>
          <w:p w14:paraId="68EA51B2" w14:textId="77777777" w:rsidR="0030262E" w:rsidRPr="008344F5" w:rsidRDefault="0030262E" w:rsidP="006B6B73">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04D0A49" w14:textId="77777777" w:rsidR="0030262E" w:rsidRPr="008344F5" w:rsidRDefault="0030262E" w:rsidP="006B6B73">
            <w:pPr>
              <w:rPr>
                <w:rFonts w:ascii="Times New Roman" w:hAnsi="Times New Roman" w:cs="Times New Roman"/>
              </w:rPr>
            </w:pPr>
          </w:p>
        </w:tc>
        <w:tc>
          <w:tcPr>
            <w:tcW w:w="98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6904639" w14:textId="77777777" w:rsidR="0030262E" w:rsidRPr="008344F5" w:rsidRDefault="0030262E" w:rsidP="006B6B73">
            <w:pPr>
              <w:rPr>
                <w:rFonts w:ascii="Times New Roman" w:hAnsi="Times New Roman" w:cs="Times New Roman"/>
              </w:rPr>
            </w:pPr>
            <w:r w:rsidRPr="008344F5">
              <w:rPr>
                <w:rFonts w:ascii="Times New Roman" w:hAnsi="Times New Roman" w:cs="Times New Roman"/>
              </w:rPr>
              <w:t>39.[2]</w:t>
            </w:r>
          </w:p>
        </w:tc>
        <w:tc>
          <w:tcPr>
            <w:tcW w:w="374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7E2B8ED" w14:textId="77777777" w:rsidR="0030262E" w:rsidRPr="008344F5" w:rsidRDefault="0030262E" w:rsidP="006B6B73">
            <w:pPr>
              <w:rPr>
                <w:rFonts w:ascii="Times New Roman" w:hAnsi="Times New Roman" w:cs="Times New Roman"/>
              </w:rPr>
            </w:pPr>
            <w:r w:rsidRPr="008344F5">
              <w:rPr>
                <w:rFonts w:ascii="Times New Roman" w:hAnsi="Times New Roman" w:cs="Times New Roman"/>
              </w:rPr>
              <w:t>The notification was made as soon as practicable but in any case not later than forty eight hours after the occurrence of suspicious activity or transaction, using form B in the schedule</w:t>
            </w:r>
          </w:p>
        </w:tc>
        <w:tc>
          <w:tcPr>
            <w:tcW w:w="1985" w:type="dxa"/>
          </w:tcPr>
          <w:p w14:paraId="1FDD1126" w14:textId="77777777" w:rsidR="0030262E" w:rsidRPr="008344F5" w:rsidRDefault="0030262E" w:rsidP="006B6B73">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7EE7A95B" w14:textId="77777777" w:rsidR="0030262E" w:rsidRPr="008344F5" w:rsidRDefault="0030262E" w:rsidP="006B6B73">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1858FE00"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76043E6C" w14:textId="77777777" w:rsidTr="006F30ED">
        <w:trPr>
          <w:cantSplit/>
        </w:trPr>
        <w:tc>
          <w:tcPr>
            <w:tcW w:w="567" w:type="dxa"/>
            <w:shd w:val="clear" w:color="auto" w:fill="FDE9D9" w:themeFill="accent6" w:themeFillTint="33"/>
          </w:tcPr>
          <w:p w14:paraId="24299534" w14:textId="77777777" w:rsidR="0030262E" w:rsidRPr="008344F5" w:rsidRDefault="0030262E" w:rsidP="006B6B73">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A4DA4E9" w14:textId="77777777" w:rsidR="0030262E" w:rsidRPr="008344F5" w:rsidRDefault="0030262E" w:rsidP="006B6B73">
            <w:pPr>
              <w:rPr>
                <w:rFonts w:ascii="Times New Roman" w:hAnsi="Times New Roman" w:cs="Times New Roman"/>
              </w:rPr>
            </w:pPr>
          </w:p>
        </w:tc>
        <w:tc>
          <w:tcPr>
            <w:tcW w:w="98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FBC6140" w14:textId="77777777" w:rsidR="0030262E" w:rsidRPr="008344F5" w:rsidRDefault="0030262E" w:rsidP="006B6B73">
            <w:pPr>
              <w:rPr>
                <w:rFonts w:ascii="Times New Roman" w:hAnsi="Times New Roman" w:cs="Times New Roman"/>
              </w:rPr>
            </w:pPr>
            <w:r w:rsidRPr="008344F5">
              <w:rPr>
                <w:rFonts w:ascii="Times New Roman" w:hAnsi="Times New Roman" w:cs="Times New Roman"/>
              </w:rPr>
              <w:t>39.[3]</w:t>
            </w:r>
          </w:p>
        </w:tc>
        <w:tc>
          <w:tcPr>
            <w:tcW w:w="374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8EBAF97" w14:textId="77777777" w:rsidR="0030262E" w:rsidRPr="008344F5" w:rsidRDefault="0030262E" w:rsidP="006B6B73">
            <w:pPr>
              <w:rPr>
                <w:rFonts w:ascii="Times New Roman" w:hAnsi="Times New Roman" w:cs="Times New Roman"/>
              </w:rPr>
            </w:pPr>
            <w:r w:rsidRPr="008344F5">
              <w:rPr>
                <w:rFonts w:ascii="Times New Roman" w:hAnsi="Times New Roman" w:cs="Times New Roman"/>
              </w:rPr>
              <w:t xml:space="preserve">An accountable person filed reports to the </w:t>
            </w:r>
          </w:p>
          <w:p w14:paraId="44BBF771" w14:textId="77777777" w:rsidR="0030262E" w:rsidRPr="008344F5" w:rsidRDefault="0030262E" w:rsidP="006B6B73">
            <w:pPr>
              <w:rPr>
                <w:rFonts w:ascii="Times New Roman" w:hAnsi="Times New Roman" w:cs="Times New Roman"/>
              </w:rPr>
            </w:pPr>
            <w:r w:rsidRPr="008344F5">
              <w:rPr>
                <w:rFonts w:ascii="Times New Roman" w:hAnsi="Times New Roman" w:cs="Times New Roman"/>
              </w:rPr>
              <w:t>Authority on all cash and monetary transactions equivalent to or exceeding  one thousand currency points in any currency, whether or not the transaction appeared to be suspicious, using form A in the schedule.</w:t>
            </w:r>
          </w:p>
        </w:tc>
        <w:tc>
          <w:tcPr>
            <w:tcW w:w="1985" w:type="dxa"/>
          </w:tcPr>
          <w:p w14:paraId="7A107DBE" w14:textId="77777777" w:rsidR="0030262E" w:rsidRPr="008344F5" w:rsidRDefault="0030262E" w:rsidP="006B6B73">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65B4DE1A" w14:textId="77777777" w:rsidR="0030262E" w:rsidRPr="008344F5" w:rsidRDefault="0030262E" w:rsidP="006B6B73">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66B983DA"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1E0DC372" w14:textId="77777777" w:rsidTr="006F30ED">
        <w:trPr>
          <w:cantSplit/>
        </w:trPr>
        <w:tc>
          <w:tcPr>
            <w:tcW w:w="567" w:type="dxa"/>
            <w:shd w:val="clear" w:color="auto" w:fill="FDE9D9" w:themeFill="accent6" w:themeFillTint="33"/>
          </w:tcPr>
          <w:p w14:paraId="1BDBBB95" w14:textId="77777777" w:rsidR="0030262E" w:rsidRPr="008344F5" w:rsidRDefault="0030262E" w:rsidP="006B6B73">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7B810D4" w14:textId="77777777" w:rsidR="0030262E" w:rsidRPr="008344F5" w:rsidRDefault="0030262E" w:rsidP="006B6B73">
            <w:pPr>
              <w:rPr>
                <w:rFonts w:ascii="Times New Roman" w:hAnsi="Times New Roman" w:cs="Times New Roman"/>
              </w:rPr>
            </w:pPr>
            <w:r w:rsidRPr="008344F5">
              <w:rPr>
                <w:rFonts w:ascii="Times New Roman" w:hAnsi="Times New Roman" w:cs="Times New Roman"/>
              </w:rPr>
              <w:t>Requirement of supervisory Authorities to report suspicious activities</w:t>
            </w:r>
          </w:p>
        </w:tc>
        <w:tc>
          <w:tcPr>
            <w:tcW w:w="98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B6A7CB7" w14:textId="77777777" w:rsidR="0030262E" w:rsidRPr="008344F5" w:rsidRDefault="0030262E" w:rsidP="006B6B73">
            <w:pPr>
              <w:rPr>
                <w:rFonts w:ascii="Times New Roman" w:hAnsi="Times New Roman" w:cs="Times New Roman"/>
              </w:rPr>
            </w:pPr>
            <w:r w:rsidRPr="008344F5">
              <w:rPr>
                <w:rFonts w:ascii="Times New Roman" w:hAnsi="Times New Roman" w:cs="Times New Roman"/>
              </w:rPr>
              <w:t>40.[1]</w:t>
            </w:r>
          </w:p>
        </w:tc>
        <w:tc>
          <w:tcPr>
            <w:tcW w:w="374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F3F614E" w14:textId="77777777" w:rsidR="0030262E" w:rsidRPr="008344F5" w:rsidRDefault="0030262E" w:rsidP="006B6B73">
            <w:pPr>
              <w:rPr>
                <w:rFonts w:ascii="Times New Roman" w:hAnsi="Times New Roman" w:cs="Times New Roman"/>
              </w:rPr>
            </w:pPr>
            <w:r w:rsidRPr="008344F5">
              <w:rPr>
                <w:rFonts w:ascii="Times New Roman" w:hAnsi="Times New Roman" w:cs="Times New Roman"/>
              </w:rPr>
              <w:t>The supervisory Authority reported to the Authority any suspicious transaction or activity that the supervisory Authority is aware of, with in forty eight hours of becoming aware of the activity.</w:t>
            </w:r>
          </w:p>
        </w:tc>
        <w:tc>
          <w:tcPr>
            <w:tcW w:w="1985" w:type="dxa"/>
          </w:tcPr>
          <w:p w14:paraId="4D84CB98" w14:textId="77777777" w:rsidR="0030262E" w:rsidRPr="008344F5" w:rsidRDefault="0030262E" w:rsidP="006B6B73">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7A837363" w14:textId="77777777" w:rsidR="0030262E" w:rsidRPr="008344F5" w:rsidRDefault="0030262E" w:rsidP="006B6B73">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1FEE8FC2"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145BA194" w14:textId="77777777" w:rsidTr="006F30ED">
        <w:trPr>
          <w:cantSplit/>
        </w:trPr>
        <w:tc>
          <w:tcPr>
            <w:tcW w:w="567" w:type="dxa"/>
            <w:shd w:val="clear" w:color="auto" w:fill="FDE9D9" w:themeFill="accent6" w:themeFillTint="33"/>
          </w:tcPr>
          <w:p w14:paraId="110FA836" w14:textId="77777777" w:rsidR="0030262E" w:rsidRPr="008344F5" w:rsidRDefault="0030262E" w:rsidP="006B6B73">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0B4D126" w14:textId="77777777" w:rsidR="0030262E" w:rsidRPr="008344F5" w:rsidRDefault="0030262E" w:rsidP="006B6B73">
            <w:pPr>
              <w:rPr>
                <w:rFonts w:ascii="Times New Roman" w:hAnsi="Times New Roman" w:cs="Times New Roman"/>
              </w:rPr>
            </w:pPr>
            <w:r w:rsidRPr="008344F5">
              <w:rPr>
                <w:rFonts w:ascii="Times New Roman" w:hAnsi="Times New Roman" w:cs="Times New Roman"/>
              </w:rPr>
              <w:t>Prohibition on tipping off</w:t>
            </w:r>
          </w:p>
        </w:tc>
        <w:tc>
          <w:tcPr>
            <w:tcW w:w="98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3C854C1" w14:textId="77777777" w:rsidR="0030262E" w:rsidRPr="008344F5" w:rsidRDefault="0030262E" w:rsidP="006B6B73">
            <w:pPr>
              <w:rPr>
                <w:rFonts w:ascii="Times New Roman" w:hAnsi="Times New Roman" w:cs="Times New Roman"/>
              </w:rPr>
            </w:pPr>
            <w:r w:rsidRPr="008344F5">
              <w:rPr>
                <w:rFonts w:ascii="Times New Roman" w:hAnsi="Times New Roman" w:cs="Times New Roman"/>
              </w:rPr>
              <w:t>41[1.]</w:t>
            </w:r>
          </w:p>
        </w:tc>
        <w:tc>
          <w:tcPr>
            <w:tcW w:w="374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768418F" w14:textId="77777777" w:rsidR="0030262E" w:rsidRPr="008344F5" w:rsidRDefault="0030262E" w:rsidP="006B6B73">
            <w:pPr>
              <w:rPr>
                <w:rFonts w:ascii="Times New Roman" w:hAnsi="Times New Roman" w:cs="Times New Roman"/>
              </w:rPr>
            </w:pPr>
            <w:r w:rsidRPr="008344F5">
              <w:rPr>
                <w:rFonts w:ascii="Times New Roman" w:hAnsi="Times New Roman" w:cs="Times New Roman"/>
              </w:rPr>
              <w:t>An accountable person, a director or employee of an accountable person, did not disclose to the person or customer the fact that a suspicious transaction  or activity report or related information has been or is being submitted to the Authority or that a money laundering or terrorism financing investigation is being or has been carried out.</w:t>
            </w:r>
          </w:p>
        </w:tc>
        <w:tc>
          <w:tcPr>
            <w:tcW w:w="1985" w:type="dxa"/>
          </w:tcPr>
          <w:p w14:paraId="05A7F5CD" w14:textId="77777777" w:rsidR="0030262E" w:rsidRPr="008344F5" w:rsidRDefault="0030262E" w:rsidP="006B6B73">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178D6DB3" w14:textId="77777777" w:rsidR="0030262E" w:rsidRPr="008344F5" w:rsidRDefault="0030262E" w:rsidP="006B6B73">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27B636A8"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0DE5F15A" w14:textId="77777777" w:rsidTr="006F30ED">
        <w:trPr>
          <w:cantSplit/>
        </w:trPr>
        <w:tc>
          <w:tcPr>
            <w:tcW w:w="567" w:type="dxa"/>
            <w:shd w:val="clear" w:color="auto" w:fill="FDE9D9" w:themeFill="accent6" w:themeFillTint="33"/>
          </w:tcPr>
          <w:p w14:paraId="1A525660" w14:textId="77777777" w:rsidR="0030262E" w:rsidRPr="008344F5" w:rsidRDefault="0030262E" w:rsidP="006B6B73">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3C86FC6" w14:textId="77777777" w:rsidR="0030262E" w:rsidRPr="008344F5" w:rsidRDefault="0030262E" w:rsidP="006B6B73">
            <w:pPr>
              <w:rPr>
                <w:rFonts w:ascii="Times New Roman" w:hAnsi="Times New Roman" w:cs="Times New Roman"/>
              </w:rPr>
            </w:pPr>
          </w:p>
        </w:tc>
        <w:tc>
          <w:tcPr>
            <w:tcW w:w="98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B74E309" w14:textId="77777777" w:rsidR="0030262E" w:rsidRPr="008344F5" w:rsidRDefault="0030262E" w:rsidP="006B6B73">
            <w:pPr>
              <w:rPr>
                <w:rFonts w:ascii="Times New Roman" w:hAnsi="Times New Roman" w:cs="Times New Roman"/>
              </w:rPr>
            </w:pPr>
            <w:r w:rsidRPr="008344F5">
              <w:rPr>
                <w:rFonts w:ascii="Times New Roman" w:hAnsi="Times New Roman" w:cs="Times New Roman"/>
              </w:rPr>
              <w:t>41.[2]</w:t>
            </w:r>
          </w:p>
        </w:tc>
        <w:tc>
          <w:tcPr>
            <w:tcW w:w="374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E369D85" w14:textId="77777777" w:rsidR="0030262E" w:rsidRPr="008344F5" w:rsidRDefault="0030262E" w:rsidP="006B6B73">
            <w:pPr>
              <w:rPr>
                <w:rFonts w:ascii="Times New Roman" w:hAnsi="Times New Roman" w:cs="Times New Roman"/>
              </w:rPr>
            </w:pPr>
            <w:r w:rsidRPr="008344F5">
              <w:rPr>
                <w:rFonts w:ascii="Times New Roman" w:hAnsi="Times New Roman" w:cs="Times New Roman"/>
              </w:rPr>
              <w:t xml:space="preserve">The </w:t>
            </w:r>
            <w:r w:rsidR="00C4600E" w:rsidRPr="008344F5">
              <w:rPr>
                <w:rFonts w:ascii="Times New Roman" w:hAnsi="Times New Roman" w:cs="Times New Roman"/>
              </w:rPr>
              <w:t>limitation on</w:t>
            </w:r>
            <w:r w:rsidRPr="008344F5">
              <w:rPr>
                <w:rFonts w:ascii="Times New Roman" w:hAnsi="Times New Roman" w:cs="Times New Roman"/>
              </w:rPr>
              <w:t xml:space="preserve"> disclosure above does not preclude disclosure or communication between directors and employees of the accountable person or advocates or competent Authorities.</w:t>
            </w:r>
          </w:p>
        </w:tc>
        <w:tc>
          <w:tcPr>
            <w:tcW w:w="1985" w:type="dxa"/>
          </w:tcPr>
          <w:p w14:paraId="4045DB92" w14:textId="77777777" w:rsidR="0030262E" w:rsidRPr="008344F5" w:rsidRDefault="0030262E" w:rsidP="006B6B73">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53054B60" w14:textId="77777777" w:rsidR="0030262E" w:rsidRPr="008344F5" w:rsidRDefault="0030262E" w:rsidP="006B6B73">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0D298BD4"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338A1F65" w14:textId="77777777" w:rsidTr="006F30ED">
        <w:trPr>
          <w:cantSplit/>
        </w:trPr>
        <w:tc>
          <w:tcPr>
            <w:tcW w:w="567" w:type="dxa"/>
            <w:shd w:val="clear" w:color="auto" w:fill="FDE9D9" w:themeFill="accent6" w:themeFillTint="33"/>
          </w:tcPr>
          <w:p w14:paraId="4968B90D" w14:textId="77777777" w:rsidR="0030262E" w:rsidRPr="008344F5" w:rsidRDefault="0030262E" w:rsidP="006B6B73">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18FF9C5" w14:textId="77777777" w:rsidR="0030262E" w:rsidRPr="008344F5" w:rsidRDefault="0030262E" w:rsidP="006B6B73">
            <w:pPr>
              <w:rPr>
                <w:rFonts w:ascii="Times New Roman" w:hAnsi="Times New Roman" w:cs="Times New Roman"/>
              </w:rPr>
            </w:pPr>
            <w:r w:rsidRPr="008344F5">
              <w:rPr>
                <w:rFonts w:ascii="Times New Roman" w:hAnsi="Times New Roman" w:cs="Times New Roman"/>
              </w:rPr>
              <w:t>Record keeping</w:t>
            </w:r>
          </w:p>
        </w:tc>
        <w:tc>
          <w:tcPr>
            <w:tcW w:w="98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B6DD070" w14:textId="77777777" w:rsidR="0030262E" w:rsidRPr="008344F5" w:rsidRDefault="0030262E" w:rsidP="006B6B73">
            <w:pPr>
              <w:rPr>
                <w:rFonts w:ascii="Times New Roman" w:hAnsi="Times New Roman" w:cs="Times New Roman"/>
              </w:rPr>
            </w:pPr>
            <w:r w:rsidRPr="008344F5">
              <w:rPr>
                <w:rFonts w:ascii="Times New Roman" w:hAnsi="Times New Roman" w:cs="Times New Roman"/>
              </w:rPr>
              <w:t>42.[1]</w:t>
            </w:r>
          </w:p>
        </w:tc>
        <w:tc>
          <w:tcPr>
            <w:tcW w:w="374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EE2124E" w14:textId="77777777" w:rsidR="0030262E" w:rsidRPr="008344F5" w:rsidRDefault="0030262E" w:rsidP="006B6B73">
            <w:pPr>
              <w:rPr>
                <w:rFonts w:ascii="Times New Roman" w:hAnsi="Times New Roman" w:cs="Times New Roman"/>
              </w:rPr>
            </w:pPr>
            <w:r w:rsidRPr="008344F5">
              <w:rPr>
                <w:rFonts w:ascii="Times New Roman" w:hAnsi="Times New Roman" w:cs="Times New Roman"/>
              </w:rPr>
              <w:t xml:space="preserve">An accountable person kept and maintained </w:t>
            </w:r>
            <w:r w:rsidR="00C4600E" w:rsidRPr="008344F5">
              <w:rPr>
                <w:rFonts w:ascii="Times New Roman" w:hAnsi="Times New Roman" w:cs="Times New Roman"/>
              </w:rPr>
              <w:t>records of</w:t>
            </w:r>
            <w:r w:rsidRPr="008344F5">
              <w:rPr>
                <w:rFonts w:ascii="Times New Roman" w:hAnsi="Times New Roman" w:cs="Times New Roman"/>
              </w:rPr>
              <w:t xml:space="preserve"> all transactions for a minimum of ten years from the date the relevant business or transaction is complicated or following the termination of an account or business relationship.</w:t>
            </w:r>
          </w:p>
        </w:tc>
        <w:tc>
          <w:tcPr>
            <w:tcW w:w="1985" w:type="dxa"/>
          </w:tcPr>
          <w:p w14:paraId="21E52E54" w14:textId="77777777" w:rsidR="0030262E" w:rsidRPr="008344F5" w:rsidRDefault="0030262E" w:rsidP="006B6B73">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702F06E2" w14:textId="77777777" w:rsidR="0030262E" w:rsidRPr="008344F5" w:rsidRDefault="0030262E" w:rsidP="006B6B73">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5727F90C"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56F154A3" w14:textId="77777777" w:rsidTr="006F30ED">
        <w:trPr>
          <w:cantSplit/>
        </w:trPr>
        <w:tc>
          <w:tcPr>
            <w:tcW w:w="567" w:type="dxa"/>
            <w:shd w:val="clear" w:color="auto" w:fill="FDE9D9" w:themeFill="accent6" w:themeFillTint="33"/>
          </w:tcPr>
          <w:p w14:paraId="54E33DF5" w14:textId="77777777" w:rsidR="0030262E" w:rsidRPr="008344F5" w:rsidRDefault="0030262E" w:rsidP="006B6B73">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CCCB8CC" w14:textId="77777777" w:rsidR="0030262E" w:rsidRPr="008344F5" w:rsidRDefault="0030262E" w:rsidP="006B6B73">
            <w:pPr>
              <w:rPr>
                <w:rFonts w:ascii="Times New Roman" w:hAnsi="Times New Roman" w:cs="Times New Roman"/>
              </w:rPr>
            </w:pPr>
          </w:p>
        </w:tc>
        <w:tc>
          <w:tcPr>
            <w:tcW w:w="98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4DA26F4" w14:textId="77777777" w:rsidR="0030262E" w:rsidRPr="008344F5" w:rsidRDefault="0030262E" w:rsidP="006B6B73">
            <w:pPr>
              <w:rPr>
                <w:rFonts w:ascii="Times New Roman" w:hAnsi="Times New Roman" w:cs="Times New Roman"/>
              </w:rPr>
            </w:pPr>
          </w:p>
        </w:tc>
        <w:tc>
          <w:tcPr>
            <w:tcW w:w="374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0152501" w14:textId="77777777" w:rsidR="0030262E" w:rsidRPr="008344F5" w:rsidRDefault="0030262E" w:rsidP="006B6B73">
            <w:pPr>
              <w:rPr>
                <w:rFonts w:ascii="Times New Roman" w:hAnsi="Times New Roman" w:cs="Times New Roman"/>
              </w:rPr>
            </w:pPr>
            <w:r w:rsidRPr="008344F5">
              <w:rPr>
                <w:rFonts w:ascii="Times New Roman" w:hAnsi="Times New Roman" w:cs="Times New Roman"/>
              </w:rPr>
              <w:t>An accountable person kept all records obtained through customer due diligence measures for the period of ten years.</w:t>
            </w:r>
          </w:p>
        </w:tc>
        <w:tc>
          <w:tcPr>
            <w:tcW w:w="1985" w:type="dxa"/>
          </w:tcPr>
          <w:p w14:paraId="463939FB" w14:textId="77777777" w:rsidR="0030262E" w:rsidRPr="008344F5" w:rsidRDefault="0030262E" w:rsidP="006B6B73">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1C7228E1" w14:textId="77777777" w:rsidR="0030262E" w:rsidRPr="008344F5" w:rsidRDefault="0030262E" w:rsidP="006B6B73">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629706EB"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578A15D8" w14:textId="77777777" w:rsidTr="006F30ED">
        <w:trPr>
          <w:cantSplit/>
        </w:trPr>
        <w:tc>
          <w:tcPr>
            <w:tcW w:w="567" w:type="dxa"/>
            <w:shd w:val="clear" w:color="auto" w:fill="FDE9D9" w:themeFill="accent6" w:themeFillTint="33"/>
          </w:tcPr>
          <w:p w14:paraId="0348E74E" w14:textId="77777777" w:rsidR="0030262E" w:rsidRPr="008344F5" w:rsidRDefault="0030262E" w:rsidP="006B6B73">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EDE5901" w14:textId="77777777" w:rsidR="0030262E" w:rsidRPr="008344F5" w:rsidRDefault="0030262E" w:rsidP="006B6B73">
            <w:pPr>
              <w:rPr>
                <w:rFonts w:ascii="Times New Roman" w:hAnsi="Times New Roman" w:cs="Times New Roman"/>
              </w:rPr>
            </w:pPr>
          </w:p>
        </w:tc>
        <w:tc>
          <w:tcPr>
            <w:tcW w:w="98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30941A6" w14:textId="77777777" w:rsidR="0030262E" w:rsidRPr="008344F5" w:rsidRDefault="0030262E" w:rsidP="006B6B73">
            <w:pPr>
              <w:rPr>
                <w:rFonts w:ascii="Times New Roman" w:hAnsi="Times New Roman" w:cs="Times New Roman"/>
              </w:rPr>
            </w:pPr>
          </w:p>
        </w:tc>
        <w:tc>
          <w:tcPr>
            <w:tcW w:w="374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5285652" w14:textId="77777777" w:rsidR="0030262E" w:rsidRPr="008344F5" w:rsidRDefault="0030262E" w:rsidP="006B6B73">
            <w:pPr>
              <w:rPr>
                <w:rFonts w:ascii="Times New Roman" w:hAnsi="Times New Roman" w:cs="Times New Roman"/>
              </w:rPr>
            </w:pPr>
            <w:r w:rsidRPr="008344F5">
              <w:rPr>
                <w:rFonts w:ascii="Times New Roman" w:hAnsi="Times New Roman" w:cs="Times New Roman"/>
              </w:rPr>
              <w:t xml:space="preserve">Where a transaction involved a monetary instrument other than currency, the name of the drawer of the instrument, the name of the institution on which it was drawn, the name of the payee, if any, the amount and date of the instrument, the number of the instrument, </w:t>
            </w:r>
            <w:r w:rsidR="00C4600E" w:rsidRPr="008344F5">
              <w:rPr>
                <w:rFonts w:ascii="Times New Roman" w:hAnsi="Times New Roman" w:cs="Times New Roman"/>
              </w:rPr>
              <w:t>if any</w:t>
            </w:r>
            <w:r w:rsidRPr="008344F5">
              <w:rPr>
                <w:rFonts w:ascii="Times New Roman" w:hAnsi="Times New Roman" w:cs="Times New Roman"/>
              </w:rPr>
              <w:t xml:space="preserve">, and details of any endorsement appearing on the </w:t>
            </w:r>
            <w:r w:rsidR="00C4600E" w:rsidRPr="008344F5">
              <w:rPr>
                <w:rFonts w:ascii="Times New Roman" w:hAnsi="Times New Roman" w:cs="Times New Roman"/>
              </w:rPr>
              <w:t>instrument was</w:t>
            </w:r>
            <w:r w:rsidRPr="008344F5">
              <w:rPr>
                <w:rFonts w:ascii="Times New Roman" w:hAnsi="Times New Roman" w:cs="Times New Roman"/>
              </w:rPr>
              <w:t xml:space="preserve"> recorded, and maintained.</w:t>
            </w:r>
          </w:p>
        </w:tc>
        <w:tc>
          <w:tcPr>
            <w:tcW w:w="1985" w:type="dxa"/>
          </w:tcPr>
          <w:p w14:paraId="1784598A" w14:textId="77777777" w:rsidR="0030262E" w:rsidRPr="008344F5" w:rsidRDefault="0030262E" w:rsidP="006B6B73">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4B6BBD20" w14:textId="77777777" w:rsidR="0030262E" w:rsidRPr="008344F5" w:rsidRDefault="0030262E" w:rsidP="006B6B73">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7F436517"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4D3A845B" w14:textId="77777777" w:rsidTr="006F30ED">
        <w:trPr>
          <w:cantSplit/>
        </w:trPr>
        <w:tc>
          <w:tcPr>
            <w:tcW w:w="567" w:type="dxa"/>
            <w:shd w:val="clear" w:color="auto" w:fill="FDE9D9" w:themeFill="accent6" w:themeFillTint="33"/>
          </w:tcPr>
          <w:p w14:paraId="6774EE49" w14:textId="77777777" w:rsidR="0030262E" w:rsidRPr="008344F5" w:rsidRDefault="0030262E" w:rsidP="006B6B73">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BE6592A" w14:textId="77777777" w:rsidR="0030262E" w:rsidRPr="008344F5" w:rsidRDefault="0030262E" w:rsidP="006B6B73">
            <w:pPr>
              <w:rPr>
                <w:rFonts w:ascii="Times New Roman" w:hAnsi="Times New Roman" w:cs="Times New Roman"/>
              </w:rPr>
            </w:pPr>
          </w:p>
        </w:tc>
        <w:tc>
          <w:tcPr>
            <w:tcW w:w="98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EF7504A" w14:textId="77777777" w:rsidR="0030262E" w:rsidRPr="008344F5" w:rsidRDefault="0030262E" w:rsidP="006B6B73">
            <w:pPr>
              <w:rPr>
                <w:rFonts w:ascii="Times New Roman" w:hAnsi="Times New Roman" w:cs="Times New Roman"/>
              </w:rPr>
            </w:pPr>
            <w:r w:rsidRPr="008344F5">
              <w:rPr>
                <w:rFonts w:ascii="Times New Roman" w:hAnsi="Times New Roman" w:cs="Times New Roman"/>
              </w:rPr>
              <w:t>42.[5]</w:t>
            </w:r>
          </w:p>
        </w:tc>
        <w:tc>
          <w:tcPr>
            <w:tcW w:w="374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0CFEAEC" w14:textId="77777777" w:rsidR="0030262E" w:rsidRPr="008344F5" w:rsidRDefault="0030262E" w:rsidP="006B6B73">
            <w:pPr>
              <w:rPr>
                <w:rFonts w:ascii="Times New Roman" w:hAnsi="Times New Roman" w:cs="Times New Roman"/>
              </w:rPr>
            </w:pPr>
            <w:r w:rsidRPr="008344F5">
              <w:rPr>
                <w:rFonts w:ascii="Times New Roman" w:hAnsi="Times New Roman" w:cs="Times New Roman"/>
              </w:rPr>
              <w:t>An accountable person took reasonable stapes, in respect of an existing business relationship, to maintain the correctness of records, particularly for higher risk categories of customers or business relationships.</w:t>
            </w:r>
          </w:p>
        </w:tc>
        <w:tc>
          <w:tcPr>
            <w:tcW w:w="1985" w:type="dxa"/>
          </w:tcPr>
          <w:p w14:paraId="13741084" w14:textId="77777777" w:rsidR="0030262E" w:rsidRPr="008344F5" w:rsidRDefault="0030262E" w:rsidP="006B6B73">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66AA54F1" w14:textId="77777777" w:rsidR="0030262E" w:rsidRPr="008344F5" w:rsidRDefault="0030262E" w:rsidP="006B6B73">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2F899C36"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6A25369F" w14:textId="77777777" w:rsidTr="006F30ED">
        <w:trPr>
          <w:cantSplit/>
        </w:trPr>
        <w:tc>
          <w:tcPr>
            <w:tcW w:w="567" w:type="dxa"/>
            <w:shd w:val="clear" w:color="auto" w:fill="FDE9D9" w:themeFill="accent6" w:themeFillTint="33"/>
          </w:tcPr>
          <w:p w14:paraId="58F46E80" w14:textId="77777777" w:rsidR="0030262E" w:rsidRPr="008344F5" w:rsidRDefault="0030262E" w:rsidP="006B6B73">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43FFD5E" w14:textId="77777777" w:rsidR="0030262E" w:rsidRPr="008344F5" w:rsidRDefault="0030262E" w:rsidP="006B6B73">
            <w:pPr>
              <w:rPr>
                <w:rFonts w:ascii="Times New Roman" w:hAnsi="Times New Roman" w:cs="Times New Roman"/>
              </w:rPr>
            </w:pPr>
          </w:p>
        </w:tc>
        <w:tc>
          <w:tcPr>
            <w:tcW w:w="98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5E7C2F6" w14:textId="77777777" w:rsidR="0030262E" w:rsidRPr="008344F5" w:rsidRDefault="0030262E" w:rsidP="006B6B73">
            <w:pPr>
              <w:rPr>
                <w:rFonts w:ascii="Times New Roman" w:hAnsi="Times New Roman" w:cs="Times New Roman"/>
              </w:rPr>
            </w:pPr>
          </w:p>
        </w:tc>
        <w:tc>
          <w:tcPr>
            <w:tcW w:w="374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72F199A" w14:textId="77777777" w:rsidR="0030262E" w:rsidRPr="008344F5" w:rsidRDefault="0030262E" w:rsidP="006B6B73">
            <w:pPr>
              <w:rPr>
                <w:rFonts w:ascii="Times New Roman" w:hAnsi="Times New Roman" w:cs="Times New Roman"/>
              </w:rPr>
            </w:pPr>
          </w:p>
        </w:tc>
        <w:tc>
          <w:tcPr>
            <w:tcW w:w="1985" w:type="dxa"/>
          </w:tcPr>
          <w:p w14:paraId="64F618A9" w14:textId="77777777" w:rsidR="0030262E" w:rsidRPr="008344F5" w:rsidRDefault="0030262E" w:rsidP="006B6B73">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501D0501" w14:textId="77777777" w:rsidR="0030262E" w:rsidRPr="008344F5" w:rsidRDefault="0030262E" w:rsidP="006B6B73">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0455C9A3"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12C0AF0E" w14:textId="77777777" w:rsidTr="006F30ED">
        <w:trPr>
          <w:cantSplit/>
        </w:trPr>
        <w:tc>
          <w:tcPr>
            <w:tcW w:w="567" w:type="dxa"/>
            <w:shd w:val="clear" w:color="auto" w:fill="FDE9D9" w:themeFill="accent6" w:themeFillTint="33"/>
          </w:tcPr>
          <w:p w14:paraId="30AD6BBF" w14:textId="77777777" w:rsidR="0030262E" w:rsidRPr="008344F5" w:rsidRDefault="0030262E" w:rsidP="006B6B73">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80B4D24" w14:textId="77777777" w:rsidR="0030262E" w:rsidRPr="008344F5" w:rsidRDefault="0030262E" w:rsidP="006B6B73">
            <w:pPr>
              <w:rPr>
                <w:rFonts w:ascii="Times New Roman" w:hAnsi="Times New Roman" w:cs="Times New Roman"/>
              </w:rPr>
            </w:pPr>
          </w:p>
        </w:tc>
        <w:tc>
          <w:tcPr>
            <w:tcW w:w="98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49B0DE2" w14:textId="77777777" w:rsidR="0030262E" w:rsidRPr="008344F5" w:rsidRDefault="0030262E" w:rsidP="006B6B73">
            <w:pPr>
              <w:rPr>
                <w:rFonts w:ascii="Times New Roman" w:hAnsi="Times New Roman" w:cs="Times New Roman"/>
              </w:rPr>
            </w:pPr>
            <w:r w:rsidRPr="008344F5">
              <w:rPr>
                <w:rFonts w:ascii="Times New Roman" w:hAnsi="Times New Roman" w:cs="Times New Roman"/>
              </w:rPr>
              <w:t>42.[7]</w:t>
            </w:r>
          </w:p>
        </w:tc>
        <w:tc>
          <w:tcPr>
            <w:tcW w:w="374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B706C98" w14:textId="77777777" w:rsidR="0030262E" w:rsidRPr="008344F5" w:rsidRDefault="0030262E" w:rsidP="006B6B73">
            <w:pPr>
              <w:rPr>
                <w:rFonts w:ascii="Times New Roman" w:hAnsi="Times New Roman" w:cs="Times New Roman"/>
              </w:rPr>
            </w:pPr>
            <w:r w:rsidRPr="008344F5">
              <w:rPr>
                <w:rFonts w:ascii="Times New Roman" w:hAnsi="Times New Roman" w:cs="Times New Roman"/>
              </w:rPr>
              <w:t>The accountable person ensured that any records kept under the Act and the regulations, may be made available to the competent Authority.</w:t>
            </w:r>
          </w:p>
        </w:tc>
        <w:tc>
          <w:tcPr>
            <w:tcW w:w="1985" w:type="dxa"/>
          </w:tcPr>
          <w:p w14:paraId="6302E6B9" w14:textId="77777777" w:rsidR="0030262E" w:rsidRPr="008344F5" w:rsidRDefault="0030262E" w:rsidP="006B6B73">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015A2971" w14:textId="77777777" w:rsidR="0030262E" w:rsidRPr="008344F5" w:rsidRDefault="0030262E" w:rsidP="006B6B73">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7AF48C8B"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440DE087" w14:textId="77777777" w:rsidTr="006F30ED">
        <w:trPr>
          <w:cantSplit/>
        </w:trPr>
        <w:tc>
          <w:tcPr>
            <w:tcW w:w="567" w:type="dxa"/>
            <w:shd w:val="clear" w:color="auto" w:fill="FDE9D9" w:themeFill="accent6" w:themeFillTint="33"/>
          </w:tcPr>
          <w:p w14:paraId="0508632A" w14:textId="77777777" w:rsidR="0030262E" w:rsidRPr="008344F5" w:rsidRDefault="0030262E" w:rsidP="006B6B73">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DD0E2C7" w14:textId="77777777" w:rsidR="0030262E" w:rsidRPr="008344F5" w:rsidRDefault="0030262E" w:rsidP="006B6B73">
            <w:pPr>
              <w:rPr>
                <w:rFonts w:ascii="Times New Roman" w:hAnsi="Times New Roman" w:cs="Times New Roman"/>
              </w:rPr>
            </w:pPr>
            <w:r w:rsidRPr="008344F5">
              <w:rPr>
                <w:rFonts w:ascii="Times New Roman" w:hAnsi="Times New Roman" w:cs="Times New Roman"/>
              </w:rPr>
              <w:t>Independent audit</w:t>
            </w:r>
          </w:p>
        </w:tc>
        <w:tc>
          <w:tcPr>
            <w:tcW w:w="98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198BFB0" w14:textId="77777777" w:rsidR="0030262E" w:rsidRPr="008344F5" w:rsidRDefault="0030262E" w:rsidP="006B6B73">
            <w:pPr>
              <w:rPr>
                <w:rFonts w:ascii="Times New Roman" w:hAnsi="Times New Roman" w:cs="Times New Roman"/>
              </w:rPr>
            </w:pPr>
            <w:r w:rsidRPr="008344F5">
              <w:rPr>
                <w:rFonts w:ascii="Times New Roman" w:hAnsi="Times New Roman" w:cs="Times New Roman"/>
              </w:rPr>
              <w:t>43[1.]</w:t>
            </w:r>
          </w:p>
        </w:tc>
        <w:tc>
          <w:tcPr>
            <w:tcW w:w="374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BFEA326" w14:textId="77777777" w:rsidR="0030262E" w:rsidRPr="008344F5" w:rsidRDefault="0030262E" w:rsidP="006B6B73">
            <w:pPr>
              <w:rPr>
                <w:rFonts w:ascii="Times New Roman" w:hAnsi="Times New Roman" w:cs="Times New Roman"/>
              </w:rPr>
            </w:pPr>
            <w:r w:rsidRPr="008344F5">
              <w:rPr>
                <w:rFonts w:ascii="Times New Roman" w:hAnsi="Times New Roman" w:cs="Times New Roman"/>
              </w:rPr>
              <w:t>An accountable person carried out periodic independent audits and assessed its compliance with the requirement s of the Act and these regulations</w:t>
            </w:r>
          </w:p>
        </w:tc>
        <w:tc>
          <w:tcPr>
            <w:tcW w:w="1985" w:type="dxa"/>
          </w:tcPr>
          <w:p w14:paraId="12C5A4FA" w14:textId="77777777" w:rsidR="0030262E" w:rsidRPr="008344F5" w:rsidRDefault="0030262E" w:rsidP="006B6B73">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4356B8D4" w14:textId="77777777" w:rsidR="0030262E" w:rsidRPr="008344F5" w:rsidRDefault="0030262E" w:rsidP="006B6B73">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70FD64B8"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75551A8F" w14:textId="77777777" w:rsidTr="006F30ED">
        <w:trPr>
          <w:cantSplit/>
        </w:trPr>
        <w:tc>
          <w:tcPr>
            <w:tcW w:w="567" w:type="dxa"/>
            <w:shd w:val="clear" w:color="auto" w:fill="FDE9D9" w:themeFill="accent6" w:themeFillTint="33"/>
          </w:tcPr>
          <w:p w14:paraId="636B7448" w14:textId="77777777" w:rsidR="0030262E" w:rsidRPr="008344F5" w:rsidRDefault="0030262E" w:rsidP="006B6B73">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2C58D4CF" w14:textId="77777777" w:rsidR="0030262E" w:rsidRPr="008344F5" w:rsidRDefault="0030262E" w:rsidP="006B6B73">
            <w:pPr>
              <w:autoSpaceDE w:val="0"/>
              <w:autoSpaceDN w:val="0"/>
              <w:adjustRightInd w:val="0"/>
              <w:spacing w:beforeLines="40" w:before="96" w:afterLines="40" w:after="96"/>
              <w:rPr>
                <w:rFonts w:ascii="Times New Roman" w:hAnsi="Times New Roman" w:cs="Times New Roman"/>
              </w:rPr>
            </w:pPr>
          </w:p>
        </w:tc>
        <w:tc>
          <w:tcPr>
            <w:tcW w:w="988" w:type="dxa"/>
            <w:shd w:val="clear" w:color="auto" w:fill="FDE9D9" w:themeFill="accent6" w:themeFillTint="33"/>
          </w:tcPr>
          <w:p w14:paraId="66E8DD31" w14:textId="77777777" w:rsidR="0030262E" w:rsidRPr="008344F5" w:rsidRDefault="0030262E" w:rsidP="006B6B73">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43.[2]</w:t>
            </w:r>
          </w:p>
        </w:tc>
        <w:tc>
          <w:tcPr>
            <w:tcW w:w="3746" w:type="dxa"/>
            <w:shd w:val="clear" w:color="auto" w:fill="FDE9D9" w:themeFill="accent6" w:themeFillTint="33"/>
          </w:tcPr>
          <w:p w14:paraId="0E7A9265" w14:textId="77777777" w:rsidR="0030262E" w:rsidRPr="008344F5" w:rsidRDefault="0030262E" w:rsidP="006B6B73">
            <w:pPr>
              <w:autoSpaceDE w:val="0"/>
              <w:autoSpaceDN w:val="0"/>
              <w:adjustRightInd w:val="0"/>
              <w:spacing w:beforeLines="40" w:before="96" w:afterLines="40" w:after="96"/>
              <w:rPr>
                <w:rFonts w:ascii="Times New Roman" w:hAnsi="Times New Roman" w:cs="Times New Roman"/>
                <w:color w:val="000000"/>
              </w:rPr>
            </w:pPr>
            <w:r w:rsidRPr="008344F5">
              <w:rPr>
                <w:rFonts w:ascii="Times New Roman" w:hAnsi="Times New Roman" w:cs="Times New Roman"/>
                <w:color w:val="000000"/>
              </w:rPr>
              <w:t>An accountable person prepared a report of every independent audit  carried out and a copy of the report was, upon request, made available to the Authority</w:t>
            </w:r>
          </w:p>
        </w:tc>
        <w:tc>
          <w:tcPr>
            <w:tcW w:w="1985" w:type="dxa"/>
          </w:tcPr>
          <w:p w14:paraId="0F4EEE42" w14:textId="77777777" w:rsidR="0030262E" w:rsidRPr="008344F5" w:rsidRDefault="0030262E" w:rsidP="006B6B73">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62170AFA" w14:textId="77777777" w:rsidR="0030262E" w:rsidRPr="008344F5" w:rsidRDefault="0030262E" w:rsidP="006B6B73">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290D1115"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5033325E" w14:textId="77777777" w:rsidTr="006F30ED">
        <w:trPr>
          <w:cantSplit/>
        </w:trPr>
        <w:tc>
          <w:tcPr>
            <w:tcW w:w="567" w:type="dxa"/>
            <w:shd w:val="clear" w:color="auto" w:fill="FDE9D9" w:themeFill="accent6" w:themeFillTint="33"/>
          </w:tcPr>
          <w:p w14:paraId="5CE8C82C" w14:textId="77777777" w:rsidR="0030262E" w:rsidRPr="008344F5" w:rsidRDefault="0030262E" w:rsidP="006B6B73">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6954334C" w14:textId="77777777" w:rsidR="0030262E" w:rsidRPr="008344F5" w:rsidRDefault="0030262E" w:rsidP="006B6B73">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Annual compliance report</w:t>
            </w:r>
          </w:p>
        </w:tc>
        <w:tc>
          <w:tcPr>
            <w:tcW w:w="988" w:type="dxa"/>
            <w:shd w:val="clear" w:color="auto" w:fill="FDE9D9" w:themeFill="accent6" w:themeFillTint="33"/>
          </w:tcPr>
          <w:p w14:paraId="5E40D95A" w14:textId="77777777" w:rsidR="0030262E" w:rsidRPr="008344F5" w:rsidRDefault="0030262E" w:rsidP="006B6B73">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45.[1]</w:t>
            </w:r>
          </w:p>
        </w:tc>
        <w:tc>
          <w:tcPr>
            <w:tcW w:w="3746" w:type="dxa"/>
            <w:shd w:val="clear" w:color="auto" w:fill="FDE9D9" w:themeFill="accent6" w:themeFillTint="33"/>
          </w:tcPr>
          <w:p w14:paraId="78DF3D5D" w14:textId="77777777" w:rsidR="0030262E" w:rsidRPr="008344F5" w:rsidRDefault="0030262E" w:rsidP="006B6B73">
            <w:pPr>
              <w:autoSpaceDE w:val="0"/>
              <w:autoSpaceDN w:val="0"/>
              <w:adjustRightInd w:val="0"/>
              <w:spacing w:beforeLines="40" w:before="96" w:afterLines="40" w:after="96"/>
              <w:rPr>
                <w:rFonts w:ascii="Times New Roman" w:hAnsi="Times New Roman" w:cs="Times New Roman"/>
                <w:color w:val="000000"/>
              </w:rPr>
            </w:pPr>
            <w:r w:rsidRPr="008344F5">
              <w:rPr>
                <w:rFonts w:ascii="Times New Roman" w:hAnsi="Times New Roman" w:cs="Times New Roman"/>
                <w:color w:val="000000"/>
              </w:rPr>
              <w:t>At the end of each calendar year, every accountable person submitted a compliance report to the Authority setting out the level of compliance with the Act, regulations, and the internal anti money laundering and combating terrorist financing policy of the accountable person</w:t>
            </w:r>
          </w:p>
        </w:tc>
        <w:tc>
          <w:tcPr>
            <w:tcW w:w="1985" w:type="dxa"/>
          </w:tcPr>
          <w:p w14:paraId="274219AA" w14:textId="77777777" w:rsidR="0030262E" w:rsidRPr="008344F5" w:rsidRDefault="0030262E" w:rsidP="006B6B73">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2DDF526B" w14:textId="77777777" w:rsidR="0030262E" w:rsidRPr="008344F5" w:rsidRDefault="0030262E" w:rsidP="006B6B73">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6B69AD88"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r w:rsidR="0030262E" w:rsidRPr="008344F5" w14:paraId="2F172FB2" w14:textId="77777777" w:rsidTr="006F30ED">
        <w:trPr>
          <w:cantSplit/>
        </w:trPr>
        <w:tc>
          <w:tcPr>
            <w:tcW w:w="567" w:type="dxa"/>
            <w:shd w:val="clear" w:color="auto" w:fill="FDE9D9" w:themeFill="accent6" w:themeFillTint="33"/>
          </w:tcPr>
          <w:p w14:paraId="572012A5" w14:textId="77777777" w:rsidR="0030262E" w:rsidRPr="008344F5" w:rsidRDefault="0030262E" w:rsidP="006B6B73">
            <w:pPr>
              <w:pStyle w:val="ListParagraph"/>
              <w:numPr>
                <w:ilvl w:val="0"/>
                <w:numId w:val="13"/>
              </w:numPr>
              <w:autoSpaceDE w:val="0"/>
              <w:autoSpaceDN w:val="0"/>
              <w:adjustRightInd w:val="0"/>
              <w:spacing w:beforeLines="40" w:before="96" w:afterLines="40" w:after="96"/>
              <w:ind w:left="360"/>
              <w:rPr>
                <w:rFonts w:ascii="Times New Roman" w:hAnsi="Times New Roman" w:cs="Times New Roman"/>
              </w:rPr>
            </w:pPr>
          </w:p>
        </w:tc>
        <w:tc>
          <w:tcPr>
            <w:tcW w:w="1498" w:type="dxa"/>
            <w:shd w:val="clear" w:color="auto" w:fill="FDE9D9" w:themeFill="accent6" w:themeFillTint="33"/>
          </w:tcPr>
          <w:p w14:paraId="04781D43" w14:textId="77777777" w:rsidR="0030262E" w:rsidRPr="008344F5" w:rsidRDefault="0068095E" w:rsidP="006B6B73">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Annual compliance report</w:t>
            </w:r>
          </w:p>
        </w:tc>
        <w:tc>
          <w:tcPr>
            <w:tcW w:w="988" w:type="dxa"/>
            <w:shd w:val="clear" w:color="auto" w:fill="FDE9D9" w:themeFill="accent6" w:themeFillTint="33"/>
          </w:tcPr>
          <w:p w14:paraId="0F07343D" w14:textId="77777777" w:rsidR="0030262E" w:rsidRPr="008344F5" w:rsidRDefault="0030262E" w:rsidP="006B6B73">
            <w:pPr>
              <w:autoSpaceDE w:val="0"/>
              <w:autoSpaceDN w:val="0"/>
              <w:adjustRightInd w:val="0"/>
              <w:spacing w:beforeLines="40" w:before="96" w:afterLines="40" w:after="96"/>
              <w:rPr>
                <w:rFonts w:ascii="Times New Roman" w:hAnsi="Times New Roman" w:cs="Times New Roman"/>
              </w:rPr>
            </w:pPr>
            <w:r w:rsidRPr="008344F5">
              <w:rPr>
                <w:rFonts w:ascii="Times New Roman" w:hAnsi="Times New Roman" w:cs="Times New Roman"/>
              </w:rPr>
              <w:t>45.[2]</w:t>
            </w:r>
          </w:p>
        </w:tc>
        <w:tc>
          <w:tcPr>
            <w:tcW w:w="3746" w:type="dxa"/>
            <w:shd w:val="clear" w:color="auto" w:fill="FDE9D9" w:themeFill="accent6" w:themeFillTint="33"/>
          </w:tcPr>
          <w:p w14:paraId="226BB1AC" w14:textId="77777777" w:rsidR="0030262E" w:rsidRPr="008344F5" w:rsidRDefault="0030262E" w:rsidP="006B6B73">
            <w:pPr>
              <w:autoSpaceDE w:val="0"/>
              <w:autoSpaceDN w:val="0"/>
              <w:adjustRightInd w:val="0"/>
              <w:spacing w:beforeLines="40" w:before="96" w:afterLines="40" w:after="96"/>
              <w:rPr>
                <w:rFonts w:ascii="Times New Roman" w:hAnsi="Times New Roman" w:cs="Times New Roman"/>
                <w:color w:val="000000"/>
              </w:rPr>
            </w:pPr>
            <w:r w:rsidRPr="008344F5">
              <w:rPr>
                <w:rFonts w:ascii="Times New Roman" w:hAnsi="Times New Roman" w:cs="Times New Roman"/>
                <w:color w:val="000000"/>
              </w:rPr>
              <w:t>The accountable person submitted the compliance report to the Authority by the thirty first day of January of the following calendar year or as was required by the Authority</w:t>
            </w:r>
          </w:p>
        </w:tc>
        <w:tc>
          <w:tcPr>
            <w:tcW w:w="1985" w:type="dxa"/>
          </w:tcPr>
          <w:p w14:paraId="188BDF17" w14:textId="77777777" w:rsidR="0030262E" w:rsidRPr="008344F5" w:rsidRDefault="0030262E" w:rsidP="006B6B73">
            <w:pPr>
              <w:autoSpaceDE w:val="0"/>
              <w:autoSpaceDN w:val="0"/>
              <w:adjustRightInd w:val="0"/>
              <w:spacing w:beforeLines="40" w:before="96" w:afterLines="40" w:after="96"/>
              <w:jc w:val="center"/>
              <w:rPr>
                <w:rFonts w:ascii="Times New Roman" w:hAnsi="Times New Roman" w:cs="Times New Roman"/>
                <w:color w:val="000000"/>
              </w:rPr>
            </w:pPr>
          </w:p>
        </w:tc>
        <w:tc>
          <w:tcPr>
            <w:tcW w:w="2551" w:type="dxa"/>
          </w:tcPr>
          <w:p w14:paraId="48FA3365" w14:textId="77777777" w:rsidR="0030262E" w:rsidRPr="008344F5" w:rsidRDefault="0030262E" w:rsidP="006B6B73">
            <w:pPr>
              <w:autoSpaceDE w:val="0"/>
              <w:autoSpaceDN w:val="0"/>
              <w:adjustRightInd w:val="0"/>
              <w:spacing w:beforeLines="40" w:before="96" w:afterLines="40" w:after="96"/>
              <w:rPr>
                <w:rFonts w:ascii="Times New Roman" w:hAnsi="Times New Roman" w:cs="Times New Roman"/>
                <w:color w:val="000000"/>
              </w:rPr>
            </w:pPr>
          </w:p>
        </w:tc>
        <w:tc>
          <w:tcPr>
            <w:tcW w:w="3402" w:type="dxa"/>
          </w:tcPr>
          <w:p w14:paraId="419292D1" w14:textId="77777777" w:rsidR="0030262E" w:rsidRPr="008344F5" w:rsidRDefault="0030262E" w:rsidP="0030262E">
            <w:pPr>
              <w:tabs>
                <w:tab w:val="left" w:pos="1637"/>
                <w:tab w:val="left" w:pos="4127"/>
              </w:tabs>
              <w:autoSpaceDE w:val="0"/>
              <w:autoSpaceDN w:val="0"/>
              <w:adjustRightInd w:val="0"/>
              <w:spacing w:beforeLines="40" w:before="96" w:afterLines="40" w:after="96"/>
              <w:rPr>
                <w:rFonts w:ascii="Times New Roman" w:hAnsi="Times New Roman" w:cs="Times New Roman"/>
                <w:color w:val="000000"/>
              </w:rPr>
            </w:pPr>
          </w:p>
        </w:tc>
      </w:tr>
    </w:tbl>
    <w:p w14:paraId="278D9C5A" w14:textId="77777777" w:rsidR="005B2A3D" w:rsidRPr="008344F5" w:rsidRDefault="005B2A3D" w:rsidP="00CD1825">
      <w:pPr>
        <w:rPr>
          <w:rFonts w:ascii="Times New Roman" w:hAnsi="Times New Roman" w:cs="Times New Roman"/>
          <w:b/>
        </w:rPr>
      </w:pPr>
    </w:p>
    <w:p w14:paraId="7EB3F69E" w14:textId="77777777" w:rsidR="005B2A3D" w:rsidRPr="008344F5" w:rsidRDefault="005B2A3D" w:rsidP="00CD1825">
      <w:pPr>
        <w:rPr>
          <w:rFonts w:ascii="Times New Roman" w:hAnsi="Times New Roman" w:cs="Times New Roman"/>
          <w:b/>
        </w:rPr>
      </w:pPr>
    </w:p>
    <w:p w14:paraId="59090801" w14:textId="77777777" w:rsidR="005B2A3D" w:rsidRPr="008344F5" w:rsidRDefault="005B2A3D" w:rsidP="00CD1825">
      <w:pPr>
        <w:rPr>
          <w:rFonts w:ascii="Times New Roman" w:hAnsi="Times New Roman" w:cs="Times New Roman"/>
          <w:b/>
        </w:rPr>
      </w:pPr>
    </w:p>
    <w:p w14:paraId="4A84EAE6" w14:textId="77777777" w:rsidR="008127F0" w:rsidRDefault="008127F0" w:rsidP="00BA7844">
      <w:pPr>
        <w:jc w:val="both"/>
        <w:rPr>
          <w:rFonts w:ascii="Times New Roman" w:hAnsi="Times New Roman" w:cs="Times New Roman"/>
          <w:b/>
        </w:rPr>
      </w:pPr>
    </w:p>
    <w:p w14:paraId="68345FE8" w14:textId="77777777" w:rsidR="008127F0" w:rsidRDefault="008127F0" w:rsidP="00BA7844">
      <w:pPr>
        <w:jc w:val="both"/>
        <w:rPr>
          <w:rFonts w:ascii="Times New Roman" w:hAnsi="Times New Roman" w:cs="Times New Roman"/>
          <w:b/>
        </w:rPr>
      </w:pPr>
    </w:p>
    <w:p w14:paraId="3C5025C4" w14:textId="77777777" w:rsidR="00CB5BB9" w:rsidRPr="008344F5" w:rsidRDefault="005B2A3D" w:rsidP="00BA7844">
      <w:pPr>
        <w:jc w:val="both"/>
        <w:rPr>
          <w:rFonts w:ascii="Times New Roman" w:hAnsi="Times New Roman" w:cs="Times New Roman"/>
          <w:b/>
        </w:rPr>
      </w:pPr>
      <w:r w:rsidRPr="008344F5">
        <w:rPr>
          <w:rFonts w:ascii="Times New Roman" w:hAnsi="Times New Roman" w:cs="Times New Roman"/>
          <w:b/>
        </w:rPr>
        <w:t>Annexures</w:t>
      </w:r>
    </w:p>
    <w:p w14:paraId="69C5ABEA" w14:textId="77777777" w:rsidR="005B2A3D" w:rsidRPr="008344F5" w:rsidRDefault="005B2A3D" w:rsidP="005B2A3D">
      <w:pPr>
        <w:jc w:val="both"/>
        <w:rPr>
          <w:rFonts w:ascii="Times New Roman" w:hAnsi="Times New Roman" w:cs="Times New Roman"/>
          <w:b/>
        </w:rPr>
      </w:pPr>
      <w:r w:rsidRPr="008344F5">
        <w:rPr>
          <w:rFonts w:ascii="Times New Roman" w:hAnsi="Times New Roman" w:cs="Times New Roman"/>
          <w:b/>
        </w:rPr>
        <w:t>DATA COLLECTION TOOL</w:t>
      </w:r>
      <w:r w:rsidR="00D159DB">
        <w:rPr>
          <w:rFonts w:ascii="Times New Roman" w:hAnsi="Times New Roman" w:cs="Times New Roman"/>
          <w:b/>
        </w:rPr>
        <w:t xml:space="preserve"> (For Accountable persons that maintain accounts for clients or customers)</w:t>
      </w:r>
    </w:p>
    <w:p w14:paraId="5F61166F" w14:textId="77777777" w:rsidR="005B2A3D" w:rsidRPr="008344F5" w:rsidRDefault="005B2A3D" w:rsidP="005B2A3D">
      <w:pPr>
        <w:jc w:val="both"/>
        <w:rPr>
          <w:rFonts w:ascii="Times New Roman" w:hAnsi="Times New Roman" w:cs="Times New Roman"/>
          <w:b/>
        </w:rPr>
      </w:pPr>
      <w:r w:rsidRPr="008344F5">
        <w:rPr>
          <w:rFonts w:ascii="Times New Roman" w:hAnsi="Times New Roman" w:cs="Times New Roman"/>
        </w:rPr>
        <w:t>The purpose of this section is to assist the FIA to understand the risks faced by accountable persons in relation to the money laundering and the financing of terrorism through their products, services, customers, delivery channels and geographic regions to which they are exposed.</w:t>
      </w:r>
    </w:p>
    <w:p w14:paraId="2AA685C7" w14:textId="77777777" w:rsidR="005B2A3D" w:rsidRPr="00C87F7F" w:rsidRDefault="005B2A3D" w:rsidP="00C87F7F">
      <w:pPr>
        <w:jc w:val="both"/>
        <w:rPr>
          <w:rFonts w:ascii="Times New Roman" w:hAnsi="Times New Roman" w:cs="Times New Roman"/>
          <w:b/>
        </w:rPr>
      </w:pPr>
      <w:r w:rsidRPr="008344F5">
        <w:rPr>
          <w:rFonts w:ascii="Times New Roman" w:hAnsi="Times New Roman" w:cs="Times New Roman"/>
          <w:b/>
        </w:rPr>
        <w:t>Customer base</w:t>
      </w:r>
    </w:p>
    <w:tbl>
      <w:tblPr>
        <w:tblStyle w:val="TableGrid"/>
        <w:tblW w:w="0" w:type="auto"/>
        <w:tblLook w:val="04A0" w:firstRow="1" w:lastRow="0" w:firstColumn="1" w:lastColumn="0" w:noHBand="0" w:noVBand="1"/>
      </w:tblPr>
      <w:tblGrid>
        <w:gridCol w:w="4815"/>
        <w:gridCol w:w="4536"/>
      </w:tblGrid>
      <w:tr w:rsidR="00C87F7F" w:rsidRPr="008344F5" w14:paraId="62B0FDD9" w14:textId="77777777" w:rsidTr="00C87F7F">
        <w:trPr>
          <w:tblHeader/>
        </w:trPr>
        <w:tc>
          <w:tcPr>
            <w:tcW w:w="4815" w:type="dxa"/>
            <w:shd w:val="clear" w:color="auto" w:fill="BFBFBF" w:themeFill="background1" w:themeFillShade="BF"/>
          </w:tcPr>
          <w:p w14:paraId="5166FAE2" w14:textId="77777777" w:rsidR="00C87F7F" w:rsidRPr="008344F5" w:rsidRDefault="00C87F7F" w:rsidP="00F60BA3">
            <w:pPr>
              <w:jc w:val="both"/>
              <w:rPr>
                <w:rFonts w:ascii="Times New Roman" w:hAnsi="Times New Roman" w:cs="Times New Roman"/>
              </w:rPr>
            </w:pPr>
            <w:r w:rsidRPr="008344F5">
              <w:rPr>
                <w:rFonts w:ascii="Times New Roman" w:hAnsi="Times New Roman" w:cs="Times New Roman"/>
              </w:rPr>
              <w:t>Type of Customers</w:t>
            </w:r>
          </w:p>
        </w:tc>
        <w:tc>
          <w:tcPr>
            <w:tcW w:w="4536" w:type="dxa"/>
            <w:shd w:val="clear" w:color="auto" w:fill="BFBFBF" w:themeFill="background1" w:themeFillShade="BF"/>
          </w:tcPr>
          <w:p w14:paraId="76B396E6" w14:textId="77777777" w:rsidR="00C87F7F" w:rsidRPr="008344F5" w:rsidRDefault="00C87F7F" w:rsidP="00F60BA3">
            <w:pPr>
              <w:jc w:val="both"/>
              <w:rPr>
                <w:rFonts w:ascii="Times New Roman" w:hAnsi="Times New Roman" w:cs="Times New Roman"/>
              </w:rPr>
            </w:pPr>
            <w:r w:rsidRPr="008344F5">
              <w:rPr>
                <w:rFonts w:ascii="Times New Roman" w:hAnsi="Times New Roman" w:cs="Times New Roman"/>
              </w:rPr>
              <w:t>Number of Customers</w:t>
            </w:r>
          </w:p>
        </w:tc>
      </w:tr>
      <w:tr w:rsidR="00C87F7F" w:rsidRPr="008344F5" w14:paraId="7CFFD82D" w14:textId="77777777" w:rsidTr="00C87F7F">
        <w:tc>
          <w:tcPr>
            <w:tcW w:w="4815" w:type="dxa"/>
          </w:tcPr>
          <w:p w14:paraId="3B075742" w14:textId="77777777" w:rsidR="00C87F7F" w:rsidRPr="008344F5" w:rsidRDefault="00C87F7F" w:rsidP="00F60BA3">
            <w:pPr>
              <w:jc w:val="both"/>
              <w:rPr>
                <w:rFonts w:ascii="Times New Roman" w:hAnsi="Times New Roman" w:cs="Times New Roman"/>
              </w:rPr>
            </w:pPr>
            <w:r w:rsidRPr="008344F5">
              <w:rPr>
                <w:rFonts w:ascii="Times New Roman" w:hAnsi="Times New Roman" w:cs="Times New Roman"/>
              </w:rPr>
              <w:t xml:space="preserve">1. </w:t>
            </w:r>
            <w:r w:rsidRPr="008344F5">
              <w:rPr>
                <w:rFonts w:ascii="Times New Roman" w:hAnsi="Times New Roman" w:cs="Times New Roman"/>
                <w:b/>
                <w:i/>
              </w:rPr>
              <w:t>Natural Persons</w:t>
            </w:r>
            <w:r w:rsidRPr="008344F5">
              <w:rPr>
                <w:rFonts w:ascii="Times New Roman" w:hAnsi="Times New Roman" w:cs="Times New Roman"/>
              </w:rPr>
              <w:t xml:space="preserve">        </w:t>
            </w:r>
          </w:p>
        </w:tc>
        <w:tc>
          <w:tcPr>
            <w:tcW w:w="4536" w:type="dxa"/>
          </w:tcPr>
          <w:p w14:paraId="23AB4842" w14:textId="77777777" w:rsidR="00C87F7F" w:rsidRPr="008344F5" w:rsidRDefault="00C87F7F" w:rsidP="00F60BA3">
            <w:pPr>
              <w:jc w:val="both"/>
              <w:rPr>
                <w:rFonts w:ascii="Times New Roman" w:hAnsi="Times New Roman" w:cs="Times New Roman"/>
              </w:rPr>
            </w:pPr>
          </w:p>
        </w:tc>
      </w:tr>
      <w:tr w:rsidR="00C87F7F" w:rsidRPr="008344F5" w14:paraId="11B9FBDB" w14:textId="77777777" w:rsidTr="00C87F7F">
        <w:tc>
          <w:tcPr>
            <w:tcW w:w="4815" w:type="dxa"/>
          </w:tcPr>
          <w:p w14:paraId="7E152C22" w14:textId="77777777" w:rsidR="00C87F7F" w:rsidRPr="008344F5" w:rsidRDefault="00C87F7F" w:rsidP="00F60BA3">
            <w:pPr>
              <w:jc w:val="both"/>
              <w:rPr>
                <w:rFonts w:ascii="Times New Roman" w:hAnsi="Times New Roman" w:cs="Times New Roman"/>
              </w:rPr>
            </w:pPr>
            <w:r w:rsidRPr="008344F5">
              <w:rPr>
                <w:rFonts w:ascii="Times New Roman" w:hAnsi="Times New Roman" w:cs="Times New Roman"/>
              </w:rPr>
              <w:t>Resident</w:t>
            </w:r>
          </w:p>
        </w:tc>
        <w:tc>
          <w:tcPr>
            <w:tcW w:w="4536" w:type="dxa"/>
          </w:tcPr>
          <w:p w14:paraId="0D4B02E0" w14:textId="77777777" w:rsidR="00C87F7F" w:rsidRPr="008344F5" w:rsidRDefault="00C87F7F" w:rsidP="00F60BA3">
            <w:pPr>
              <w:jc w:val="both"/>
              <w:rPr>
                <w:rFonts w:ascii="Times New Roman" w:hAnsi="Times New Roman" w:cs="Times New Roman"/>
              </w:rPr>
            </w:pPr>
          </w:p>
        </w:tc>
      </w:tr>
      <w:tr w:rsidR="00C87F7F" w:rsidRPr="008344F5" w14:paraId="1DD56DEB" w14:textId="77777777" w:rsidTr="00C87F7F">
        <w:tc>
          <w:tcPr>
            <w:tcW w:w="4815" w:type="dxa"/>
          </w:tcPr>
          <w:p w14:paraId="26FFC80B" w14:textId="77777777" w:rsidR="00C87F7F" w:rsidRPr="008344F5" w:rsidRDefault="00C87F7F" w:rsidP="00F60BA3">
            <w:pPr>
              <w:jc w:val="both"/>
              <w:rPr>
                <w:rFonts w:ascii="Times New Roman" w:hAnsi="Times New Roman" w:cs="Times New Roman"/>
              </w:rPr>
            </w:pPr>
            <w:r w:rsidRPr="008344F5">
              <w:rPr>
                <w:rFonts w:ascii="Times New Roman" w:hAnsi="Times New Roman" w:cs="Times New Roman"/>
              </w:rPr>
              <w:t xml:space="preserve">Non-resident  </w:t>
            </w:r>
          </w:p>
          <w:p w14:paraId="3DAA0C69" w14:textId="77777777" w:rsidR="00C87F7F" w:rsidRPr="008344F5" w:rsidRDefault="00C87F7F" w:rsidP="00F60BA3">
            <w:pPr>
              <w:jc w:val="both"/>
              <w:rPr>
                <w:rFonts w:ascii="Times New Roman" w:hAnsi="Times New Roman" w:cs="Times New Roman"/>
              </w:rPr>
            </w:pPr>
          </w:p>
        </w:tc>
        <w:tc>
          <w:tcPr>
            <w:tcW w:w="4536" w:type="dxa"/>
          </w:tcPr>
          <w:p w14:paraId="3FAAFDBF" w14:textId="77777777" w:rsidR="00C87F7F" w:rsidRPr="008344F5" w:rsidRDefault="00C87F7F" w:rsidP="00F60BA3">
            <w:pPr>
              <w:jc w:val="both"/>
              <w:rPr>
                <w:rFonts w:ascii="Times New Roman" w:hAnsi="Times New Roman" w:cs="Times New Roman"/>
              </w:rPr>
            </w:pPr>
          </w:p>
        </w:tc>
      </w:tr>
      <w:tr w:rsidR="00C87F7F" w:rsidRPr="008344F5" w14:paraId="5064565D" w14:textId="77777777" w:rsidTr="00C87F7F">
        <w:tc>
          <w:tcPr>
            <w:tcW w:w="4815" w:type="dxa"/>
          </w:tcPr>
          <w:p w14:paraId="1FE68892" w14:textId="77777777" w:rsidR="00C87F7F" w:rsidRPr="008344F5" w:rsidRDefault="00C87F7F" w:rsidP="00F60BA3">
            <w:pPr>
              <w:jc w:val="both"/>
              <w:rPr>
                <w:rFonts w:ascii="Times New Roman" w:hAnsi="Times New Roman" w:cs="Times New Roman"/>
              </w:rPr>
            </w:pPr>
            <w:r w:rsidRPr="008344F5">
              <w:rPr>
                <w:rFonts w:ascii="Times New Roman" w:hAnsi="Times New Roman" w:cs="Times New Roman"/>
              </w:rPr>
              <w:t>Residents of “high-risk” jurisdictions as defined by the FATF, ESAAMLG and/or Uganda</w:t>
            </w:r>
          </w:p>
        </w:tc>
        <w:tc>
          <w:tcPr>
            <w:tcW w:w="4536" w:type="dxa"/>
          </w:tcPr>
          <w:p w14:paraId="6A12055B" w14:textId="77777777" w:rsidR="00C87F7F" w:rsidRPr="008344F5" w:rsidRDefault="00C87F7F" w:rsidP="00F60BA3">
            <w:pPr>
              <w:jc w:val="both"/>
              <w:rPr>
                <w:rFonts w:ascii="Times New Roman" w:hAnsi="Times New Roman" w:cs="Times New Roman"/>
              </w:rPr>
            </w:pPr>
          </w:p>
        </w:tc>
      </w:tr>
      <w:tr w:rsidR="00C87F7F" w:rsidRPr="008344F5" w14:paraId="363FD801" w14:textId="77777777" w:rsidTr="00C87F7F">
        <w:tc>
          <w:tcPr>
            <w:tcW w:w="4815" w:type="dxa"/>
          </w:tcPr>
          <w:p w14:paraId="3452139D" w14:textId="77777777" w:rsidR="00C87F7F" w:rsidRPr="008344F5" w:rsidRDefault="00C87F7F" w:rsidP="00F60BA3">
            <w:pPr>
              <w:jc w:val="both"/>
              <w:rPr>
                <w:rFonts w:ascii="Times New Roman" w:hAnsi="Times New Roman" w:cs="Times New Roman"/>
                <w:b/>
              </w:rPr>
            </w:pPr>
            <w:r w:rsidRPr="008344F5">
              <w:rPr>
                <w:rFonts w:ascii="Times New Roman" w:hAnsi="Times New Roman" w:cs="Times New Roman"/>
                <w:b/>
              </w:rPr>
              <w:t xml:space="preserve">2. </w:t>
            </w:r>
            <w:r w:rsidRPr="008344F5">
              <w:rPr>
                <w:rFonts w:ascii="Times New Roman" w:hAnsi="Times New Roman" w:cs="Times New Roman"/>
                <w:b/>
                <w:i/>
              </w:rPr>
              <w:t>Legal person</w:t>
            </w:r>
          </w:p>
        </w:tc>
        <w:tc>
          <w:tcPr>
            <w:tcW w:w="4536" w:type="dxa"/>
          </w:tcPr>
          <w:p w14:paraId="4BC7421B" w14:textId="77777777" w:rsidR="00C87F7F" w:rsidRPr="008344F5" w:rsidRDefault="00C87F7F" w:rsidP="00F60BA3">
            <w:pPr>
              <w:jc w:val="both"/>
              <w:rPr>
                <w:rFonts w:ascii="Times New Roman" w:hAnsi="Times New Roman" w:cs="Times New Roman"/>
              </w:rPr>
            </w:pPr>
          </w:p>
        </w:tc>
      </w:tr>
      <w:tr w:rsidR="00C87F7F" w:rsidRPr="008344F5" w14:paraId="1990552A" w14:textId="77777777" w:rsidTr="00C87F7F">
        <w:tc>
          <w:tcPr>
            <w:tcW w:w="4815" w:type="dxa"/>
          </w:tcPr>
          <w:p w14:paraId="4A4E822B" w14:textId="77777777" w:rsidR="00C87F7F" w:rsidRPr="008344F5" w:rsidRDefault="00C87F7F" w:rsidP="00F60BA3">
            <w:pPr>
              <w:jc w:val="both"/>
              <w:rPr>
                <w:rFonts w:ascii="Times New Roman" w:hAnsi="Times New Roman" w:cs="Times New Roman"/>
              </w:rPr>
            </w:pPr>
            <w:r w:rsidRPr="008344F5">
              <w:rPr>
                <w:rFonts w:ascii="Times New Roman" w:hAnsi="Times New Roman" w:cs="Times New Roman"/>
              </w:rPr>
              <w:t xml:space="preserve">  Resident</w:t>
            </w:r>
          </w:p>
        </w:tc>
        <w:tc>
          <w:tcPr>
            <w:tcW w:w="4536" w:type="dxa"/>
          </w:tcPr>
          <w:p w14:paraId="40E4835D" w14:textId="77777777" w:rsidR="00C87F7F" w:rsidRPr="008344F5" w:rsidRDefault="00C87F7F" w:rsidP="00F60BA3">
            <w:pPr>
              <w:jc w:val="both"/>
              <w:rPr>
                <w:rFonts w:ascii="Times New Roman" w:hAnsi="Times New Roman" w:cs="Times New Roman"/>
              </w:rPr>
            </w:pPr>
          </w:p>
        </w:tc>
      </w:tr>
      <w:tr w:rsidR="00C87F7F" w:rsidRPr="008344F5" w14:paraId="4CC02FB4" w14:textId="77777777" w:rsidTr="00C87F7F">
        <w:tc>
          <w:tcPr>
            <w:tcW w:w="4815" w:type="dxa"/>
          </w:tcPr>
          <w:p w14:paraId="511FDF95" w14:textId="77777777" w:rsidR="00C87F7F" w:rsidRPr="008344F5" w:rsidRDefault="00C87F7F" w:rsidP="00F60BA3">
            <w:pPr>
              <w:jc w:val="both"/>
              <w:rPr>
                <w:rFonts w:ascii="Times New Roman" w:hAnsi="Times New Roman" w:cs="Times New Roman"/>
              </w:rPr>
            </w:pPr>
            <w:r w:rsidRPr="008344F5">
              <w:rPr>
                <w:rFonts w:ascii="Times New Roman" w:hAnsi="Times New Roman" w:cs="Times New Roman"/>
              </w:rPr>
              <w:t>Non-resident</w:t>
            </w:r>
          </w:p>
        </w:tc>
        <w:tc>
          <w:tcPr>
            <w:tcW w:w="4536" w:type="dxa"/>
          </w:tcPr>
          <w:p w14:paraId="4ED1413A" w14:textId="77777777" w:rsidR="00C87F7F" w:rsidRPr="008344F5" w:rsidRDefault="00C87F7F" w:rsidP="00F60BA3">
            <w:pPr>
              <w:jc w:val="both"/>
              <w:rPr>
                <w:rFonts w:ascii="Times New Roman" w:hAnsi="Times New Roman" w:cs="Times New Roman"/>
              </w:rPr>
            </w:pPr>
          </w:p>
        </w:tc>
      </w:tr>
      <w:tr w:rsidR="00C87F7F" w:rsidRPr="008344F5" w14:paraId="1D27A03E" w14:textId="77777777" w:rsidTr="00C87F7F">
        <w:tc>
          <w:tcPr>
            <w:tcW w:w="4815" w:type="dxa"/>
          </w:tcPr>
          <w:p w14:paraId="03F2D9DF" w14:textId="77777777" w:rsidR="00C87F7F" w:rsidRPr="008344F5" w:rsidRDefault="00C87F7F" w:rsidP="00F60BA3">
            <w:pPr>
              <w:jc w:val="both"/>
              <w:rPr>
                <w:rFonts w:ascii="Times New Roman" w:hAnsi="Times New Roman" w:cs="Times New Roman"/>
              </w:rPr>
            </w:pPr>
            <w:r w:rsidRPr="008344F5">
              <w:rPr>
                <w:rFonts w:ascii="Times New Roman" w:hAnsi="Times New Roman" w:cs="Times New Roman"/>
              </w:rPr>
              <w:t>Residents of “high-risk” jurisdictions as defined by the FATF, ESAAMLG and/or Uganda</w:t>
            </w:r>
          </w:p>
        </w:tc>
        <w:tc>
          <w:tcPr>
            <w:tcW w:w="4536" w:type="dxa"/>
          </w:tcPr>
          <w:p w14:paraId="169CEC72" w14:textId="77777777" w:rsidR="00C87F7F" w:rsidRPr="008344F5" w:rsidRDefault="00C87F7F" w:rsidP="00F60BA3">
            <w:pPr>
              <w:jc w:val="both"/>
              <w:rPr>
                <w:rFonts w:ascii="Times New Roman" w:hAnsi="Times New Roman" w:cs="Times New Roman"/>
              </w:rPr>
            </w:pPr>
          </w:p>
        </w:tc>
      </w:tr>
      <w:tr w:rsidR="00C87F7F" w:rsidRPr="008344F5" w14:paraId="337F4E10" w14:textId="77777777" w:rsidTr="00C87F7F">
        <w:tc>
          <w:tcPr>
            <w:tcW w:w="4815" w:type="dxa"/>
          </w:tcPr>
          <w:p w14:paraId="143B214D" w14:textId="77777777" w:rsidR="00C87F7F" w:rsidRPr="008344F5" w:rsidRDefault="00C87F7F" w:rsidP="00F60BA3">
            <w:pPr>
              <w:jc w:val="both"/>
              <w:rPr>
                <w:rFonts w:ascii="Times New Roman" w:hAnsi="Times New Roman" w:cs="Times New Roman"/>
              </w:rPr>
            </w:pPr>
            <w:r w:rsidRPr="008344F5">
              <w:rPr>
                <w:rFonts w:ascii="Times New Roman" w:hAnsi="Times New Roman" w:cs="Times New Roman"/>
                <w:b/>
              </w:rPr>
              <w:t xml:space="preserve">3. </w:t>
            </w:r>
            <w:r w:rsidRPr="008344F5">
              <w:rPr>
                <w:rFonts w:ascii="Times New Roman" w:hAnsi="Times New Roman" w:cs="Times New Roman"/>
                <w:b/>
                <w:i/>
              </w:rPr>
              <w:t>Politically exposed persons(PEPs) and their related companies and affiliations</w:t>
            </w:r>
          </w:p>
        </w:tc>
        <w:tc>
          <w:tcPr>
            <w:tcW w:w="4536" w:type="dxa"/>
          </w:tcPr>
          <w:p w14:paraId="3B7931FB" w14:textId="77777777" w:rsidR="00C87F7F" w:rsidRPr="008344F5" w:rsidRDefault="00C87F7F" w:rsidP="00F60BA3">
            <w:pPr>
              <w:jc w:val="both"/>
              <w:rPr>
                <w:rFonts w:ascii="Times New Roman" w:hAnsi="Times New Roman" w:cs="Times New Roman"/>
              </w:rPr>
            </w:pPr>
          </w:p>
        </w:tc>
      </w:tr>
      <w:tr w:rsidR="00C87F7F" w:rsidRPr="008344F5" w14:paraId="57B23AE3" w14:textId="77777777" w:rsidTr="00C87F7F">
        <w:tc>
          <w:tcPr>
            <w:tcW w:w="4815" w:type="dxa"/>
          </w:tcPr>
          <w:p w14:paraId="35E29A86" w14:textId="77777777" w:rsidR="00C87F7F" w:rsidRPr="008344F5" w:rsidRDefault="00C87F7F" w:rsidP="00F60BA3">
            <w:pPr>
              <w:jc w:val="both"/>
              <w:rPr>
                <w:rFonts w:ascii="Times New Roman" w:hAnsi="Times New Roman" w:cs="Times New Roman"/>
              </w:rPr>
            </w:pPr>
            <w:r w:rsidRPr="008344F5">
              <w:rPr>
                <w:rFonts w:ascii="Times New Roman" w:hAnsi="Times New Roman" w:cs="Times New Roman"/>
              </w:rPr>
              <w:t>Resident</w:t>
            </w:r>
          </w:p>
        </w:tc>
        <w:tc>
          <w:tcPr>
            <w:tcW w:w="4536" w:type="dxa"/>
          </w:tcPr>
          <w:p w14:paraId="514ED0EF" w14:textId="77777777" w:rsidR="00C87F7F" w:rsidRPr="008344F5" w:rsidRDefault="00C87F7F" w:rsidP="00F60BA3">
            <w:pPr>
              <w:jc w:val="both"/>
              <w:rPr>
                <w:rFonts w:ascii="Times New Roman" w:hAnsi="Times New Roman" w:cs="Times New Roman"/>
              </w:rPr>
            </w:pPr>
          </w:p>
        </w:tc>
      </w:tr>
      <w:tr w:rsidR="00C87F7F" w:rsidRPr="008344F5" w14:paraId="26802188" w14:textId="77777777" w:rsidTr="00C87F7F">
        <w:tc>
          <w:tcPr>
            <w:tcW w:w="4815" w:type="dxa"/>
          </w:tcPr>
          <w:p w14:paraId="6B89FD0A" w14:textId="77777777" w:rsidR="00C87F7F" w:rsidRPr="008344F5" w:rsidRDefault="00C87F7F" w:rsidP="00F60BA3">
            <w:pPr>
              <w:jc w:val="both"/>
              <w:rPr>
                <w:rFonts w:ascii="Times New Roman" w:hAnsi="Times New Roman" w:cs="Times New Roman"/>
              </w:rPr>
            </w:pPr>
            <w:r w:rsidRPr="008344F5">
              <w:rPr>
                <w:rFonts w:ascii="Times New Roman" w:hAnsi="Times New Roman" w:cs="Times New Roman"/>
              </w:rPr>
              <w:t>Non-resident</w:t>
            </w:r>
          </w:p>
        </w:tc>
        <w:tc>
          <w:tcPr>
            <w:tcW w:w="4536" w:type="dxa"/>
          </w:tcPr>
          <w:p w14:paraId="27BD5C06" w14:textId="77777777" w:rsidR="00C87F7F" w:rsidRPr="008344F5" w:rsidRDefault="00C87F7F" w:rsidP="00F60BA3">
            <w:pPr>
              <w:jc w:val="both"/>
              <w:rPr>
                <w:rFonts w:ascii="Times New Roman" w:hAnsi="Times New Roman" w:cs="Times New Roman"/>
              </w:rPr>
            </w:pPr>
          </w:p>
        </w:tc>
      </w:tr>
      <w:tr w:rsidR="00C87F7F" w:rsidRPr="008344F5" w14:paraId="6F75234F" w14:textId="77777777" w:rsidTr="00C87F7F">
        <w:tc>
          <w:tcPr>
            <w:tcW w:w="4815" w:type="dxa"/>
          </w:tcPr>
          <w:p w14:paraId="1C931F99" w14:textId="77777777" w:rsidR="00C87F7F" w:rsidRPr="008344F5" w:rsidRDefault="00C87F7F" w:rsidP="00F60BA3">
            <w:pPr>
              <w:jc w:val="both"/>
              <w:rPr>
                <w:rFonts w:ascii="Times New Roman" w:hAnsi="Times New Roman" w:cs="Times New Roman"/>
              </w:rPr>
            </w:pPr>
            <w:r w:rsidRPr="008344F5">
              <w:rPr>
                <w:rFonts w:ascii="Times New Roman" w:hAnsi="Times New Roman" w:cs="Times New Roman"/>
                <w:b/>
              </w:rPr>
              <w:t xml:space="preserve">4. </w:t>
            </w:r>
            <w:r w:rsidRPr="008344F5">
              <w:rPr>
                <w:rFonts w:ascii="Times New Roman" w:hAnsi="Times New Roman" w:cs="Times New Roman"/>
                <w:b/>
                <w:i/>
              </w:rPr>
              <w:t>Private(Elite) banking Customers</w:t>
            </w:r>
          </w:p>
        </w:tc>
        <w:tc>
          <w:tcPr>
            <w:tcW w:w="4536" w:type="dxa"/>
          </w:tcPr>
          <w:p w14:paraId="532FE51B" w14:textId="77777777" w:rsidR="00C87F7F" w:rsidRPr="008344F5" w:rsidRDefault="00C87F7F" w:rsidP="00F60BA3">
            <w:pPr>
              <w:jc w:val="both"/>
              <w:rPr>
                <w:rFonts w:ascii="Times New Roman" w:hAnsi="Times New Roman" w:cs="Times New Roman"/>
              </w:rPr>
            </w:pPr>
          </w:p>
        </w:tc>
      </w:tr>
      <w:tr w:rsidR="00C87F7F" w:rsidRPr="008344F5" w14:paraId="1D5E2F0F" w14:textId="77777777" w:rsidTr="00C87F7F">
        <w:tc>
          <w:tcPr>
            <w:tcW w:w="4815" w:type="dxa"/>
          </w:tcPr>
          <w:p w14:paraId="7BD87A1E" w14:textId="77777777" w:rsidR="00C87F7F" w:rsidRPr="008344F5" w:rsidRDefault="00C87F7F" w:rsidP="00F60BA3">
            <w:pPr>
              <w:jc w:val="both"/>
              <w:rPr>
                <w:rFonts w:ascii="Times New Roman" w:hAnsi="Times New Roman" w:cs="Times New Roman"/>
              </w:rPr>
            </w:pPr>
            <w:r w:rsidRPr="008344F5">
              <w:rPr>
                <w:rFonts w:ascii="Times New Roman" w:hAnsi="Times New Roman" w:cs="Times New Roman"/>
              </w:rPr>
              <w:t>Domestic</w:t>
            </w:r>
          </w:p>
        </w:tc>
        <w:tc>
          <w:tcPr>
            <w:tcW w:w="4536" w:type="dxa"/>
          </w:tcPr>
          <w:p w14:paraId="3AD1CACF" w14:textId="77777777" w:rsidR="00C87F7F" w:rsidRPr="008344F5" w:rsidRDefault="00C87F7F" w:rsidP="00F60BA3">
            <w:pPr>
              <w:jc w:val="both"/>
              <w:rPr>
                <w:rFonts w:ascii="Times New Roman" w:hAnsi="Times New Roman" w:cs="Times New Roman"/>
              </w:rPr>
            </w:pPr>
          </w:p>
        </w:tc>
      </w:tr>
      <w:tr w:rsidR="00C87F7F" w:rsidRPr="008344F5" w14:paraId="07872023" w14:textId="77777777" w:rsidTr="00C87F7F">
        <w:tc>
          <w:tcPr>
            <w:tcW w:w="4815" w:type="dxa"/>
          </w:tcPr>
          <w:p w14:paraId="41400D58" w14:textId="77777777" w:rsidR="00C87F7F" w:rsidRPr="008344F5" w:rsidRDefault="00C87F7F" w:rsidP="00F60BA3">
            <w:pPr>
              <w:jc w:val="both"/>
              <w:rPr>
                <w:rFonts w:ascii="Times New Roman" w:hAnsi="Times New Roman" w:cs="Times New Roman"/>
              </w:rPr>
            </w:pPr>
            <w:r w:rsidRPr="008344F5">
              <w:rPr>
                <w:rFonts w:ascii="Times New Roman" w:hAnsi="Times New Roman" w:cs="Times New Roman"/>
              </w:rPr>
              <w:t>Foreign</w:t>
            </w:r>
          </w:p>
        </w:tc>
        <w:tc>
          <w:tcPr>
            <w:tcW w:w="4536" w:type="dxa"/>
          </w:tcPr>
          <w:p w14:paraId="514CB9F7" w14:textId="77777777" w:rsidR="00C87F7F" w:rsidRPr="008344F5" w:rsidRDefault="00C87F7F" w:rsidP="00F60BA3">
            <w:pPr>
              <w:jc w:val="both"/>
              <w:rPr>
                <w:rFonts w:ascii="Times New Roman" w:hAnsi="Times New Roman" w:cs="Times New Roman"/>
              </w:rPr>
            </w:pPr>
          </w:p>
        </w:tc>
      </w:tr>
      <w:tr w:rsidR="00C87F7F" w:rsidRPr="008344F5" w14:paraId="7D9D5D26" w14:textId="77777777" w:rsidTr="00C87F7F">
        <w:tc>
          <w:tcPr>
            <w:tcW w:w="4815" w:type="dxa"/>
          </w:tcPr>
          <w:p w14:paraId="65E8854D" w14:textId="77777777" w:rsidR="00C87F7F" w:rsidRPr="008344F5" w:rsidRDefault="00C87F7F" w:rsidP="00F60BA3">
            <w:pPr>
              <w:jc w:val="both"/>
              <w:rPr>
                <w:rFonts w:ascii="Times New Roman" w:hAnsi="Times New Roman" w:cs="Times New Roman"/>
              </w:rPr>
            </w:pPr>
            <w:r w:rsidRPr="008344F5">
              <w:rPr>
                <w:rFonts w:ascii="Times New Roman" w:hAnsi="Times New Roman" w:cs="Times New Roman"/>
                <w:b/>
              </w:rPr>
              <w:t xml:space="preserve">5. </w:t>
            </w:r>
            <w:r w:rsidRPr="008344F5">
              <w:rPr>
                <w:rFonts w:ascii="Times New Roman" w:hAnsi="Times New Roman" w:cs="Times New Roman"/>
                <w:b/>
                <w:i/>
              </w:rPr>
              <w:t>Respondent banks holding accounts with the bank</w:t>
            </w:r>
          </w:p>
        </w:tc>
        <w:tc>
          <w:tcPr>
            <w:tcW w:w="4536" w:type="dxa"/>
          </w:tcPr>
          <w:p w14:paraId="244EC9B8" w14:textId="77777777" w:rsidR="00C87F7F" w:rsidRPr="008344F5" w:rsidRDefault="00C87F7F" w:rsidP="00F60BA3">
            <w:pPr>
              <w:jc w:val="both"/>
              <w:rPr>
                <w:rFonts w:ascii="Times New Roman" w:hAnsi="Times New Roman" w:cs="Times New Roman"/>
              </w:rPr>
            </w:pPr>
          </w:p>
        </w:tc>
      </w:tr>
      <w:tr w:rsidR="00C87F7F" w:rsidRPr="008344F5" w14:paraId="2AA05476" w14:textId="77777777" w:rsidTr="00C87F7F">
        <w:tc>
          <w:tcPr>
            <w:tcW w:w="4815" w:type="dxa"/>
          </w:tcPr>
          <w:p w14:paraId="190B7BAF" w14:textId="77777777" w:rsidR="00C87F7F" w:rsidRPr="008344F5" w:rsidRDefault="00C87F7F" w:rsidP="00F60BA3">
            <w:pPr>
              <w:jc w:val="both"/>
              <w:rPr>
                <w:rFonts w:ascii="Times New Roman" w:hAnsi="Times New Roman" w:cs="Times New Roman"/>
              </w:rPr>
            </w:pPr>
            <w:r w:rsidRPr="008344F5">
              <w:rPr>
                <w:rFonts w:ascii="Times New Roman" w:hAnsi="Times New Roman" w:cs="Times New Roman"/>
              </w:rPr>
              <w:t>6. Money Remittance Companies     (including agents)</w:t>
            </w:r>
          </w:p>
        </w:tc>
        <w:tc>
          <w:tcPr>
            <w:tcW w:w="4536" w:type="dxa"/>
          </w:tcPr>
          <w:p w14:paraId="6894AC3B" w14:textId="77777777" w:rsidR="00C87F7F" w:rsidRPr="008344F5" w:rsidRDefault="00C87F7F" w:rsidP="00F60BA3">
            <w:pPr>
              <w:jc w:val="both"/>
              <w:rPr>
                <w:rFonts w:ascii="Times New Roman" w:hAnsi="Times New Roman" w:cs="Times New Roman"/>
              </w:rPr>
            </w:pPr>
          </w:p>
        </w:tc>
      </w:tr>
      <w:tr w:rsidR="00C87F7F" w:rsidRPr="008344F5" w14:paraId="2446A804" w14:textId="77777777" w:rsidTr="00C87F7F">
        <w:tc>
          <w:tcPr>
            <w:tcW w:w="4815" w:type="dxa"/>
          </w:tcPr>
          <w:p w14:paraId="63D50476" w14:textId="77777777" w:rsidR="00C87F7F" w:rsidRPr="008344F5" w:rsidRDefault="00C87F7F" w:rsidP="00F60BA3">
            <w:pPr>
              <w:jc w:val="both"/>
              <w:rPr>
                <w:rFonts w:ascii="Times New Roman" w:hAnsi="Times New Roman" w:cs="Times New Roman"/>
              </w:rPr>
            </w:pPr>
            <w:r w:rsidRPr="008344F5">
              <w:rPr>
                <w:rFonts w:ascii="Times New Roman" w:hAnsi="Times New Roman" w:cs="Times New Roman"/>
              </w:rPr>
              <w:t>7. Forex Bureaus</w:t>
            </w:r>
          </w:p>
        </w:tc>
        <w:tc>
          <w:tcPr>
            <w:tcW w:w="4536" w:type="dxa"/>
          </w:tcPr>
          <w:p w14:paraId="7E191BA6" w14:textId="77777777" w:rsidR="00C87F7F" w:rsidRPr="008344F5" w:rsidRDefault="00C87F7F" w:rsidP="00F60BA3">
            <w:pPr>
              <w:jc w:val="both"/>
              <w:rPr>
                <w:rFonts w:ascii="Times New Roman" w:hAnsi="Times New Roman" w:cs="Times New Roman"/>
              </w:rPr>
            </w:pPr>
          </w:p>
        </w:tc>
      </w:tr>
      <w:tr w:rsidR="00C87F7F" w:rsidRPr="008344F5" w14:paraId="29494EC1" w14:textId="77777777" w:rsidTr="00C87F7F">
        <w:tc>
          <w:tcPr>
            <w:tcW w:w="4815" w:type="dxa"/>
          </w:tcPr>
          <w:p w14:paraId="45A86CE8" w14:textId="77777777" w:rsidR="00C87F7F" w:rsidRPr="008344F5" w:rsidRDefault="00C87F7F" w:rsidP="00F60BA3">
            <w:pPr>
              <w:jc w:val="both"/>
              <w:rPr>
                <w:rFonts w:ascii="Times New Roman" w:hAnsi="Times New Roman" w:cs="Times New Roman"/>
                <w:b/>
                <w:i/>
              </w:rPr>
            </w:pPr>
            <w:r w:rsidRPr="008344F5">
              <w:rPr>
                <w:rFonts w:ascii="Times New Roman" w:hAnsi="Times New Roman" w:cs="Times New Roman"/>
                <w:b/>
                <w:i/>
              </w:rPr>
              <w:t xml:space="preserve">8. NGOs </w:t>
            </w:r>
          </w:p>
        </w:tc>
        <w:tc>
          <w:tcPr>
            <w:tcW w:w="4536" w:type="dxa"/>
          </w:tcPr>
          <w:p w14:paraId="6966D6BF" w14:textId="77777777" w:rsidR="00C87F7F" w:rsidRPr="008344F5" w:rsidRDefault="00C87F7F" w:rsidP="00F60BA3">
            <w:pPr>
              <w:jc w:val="both"/>
              <w:rPr>
                <w:rFonts w:ascii="Times New Roman" w:hAnsi="Times New Roman" w:cs="Times New Roman"/>
              </w:rPr>
            </w:pPr>
          </w:p>
        </w:tc>
      </w:tr>
      <w:tr w:rsidR="00C87F7F" w:rsidRPr="008344F5" w14:paraId="2028FF7B" w14:textId="77777777" w:rsidTr="00C87F7F">
        <w:tc>
          <w:tcPr>
            <w:tcW w:w="4815" w:type="dxa"/>
          </w:tcPr>
          <w:p w14:paraId="7C5F1521" w14:textId="77777777" w:rsidR="00C87F7F" w:rsidRPr="008344F5" w:rsidRDefault="00C87F7F" w:rsidP="00F60BA3">
            <w:pPr>
              <w:jc w:val="both"/>
              <w:rPr>
                <w:rFonts w:ascii="Times New Roman" w:hAnsi="Times New Roman" w:cs="Times New Roman"/>
              </w:rPr>
            </w:pPr>
            <w:r w:rsidRPr="008344F5">
              <w:rPr>
                <w:rFonts w:ascii="Times New Roman" w:hAnsi="Times New Roman" w:cs="Times New Roman"/>
              </w:rPr>
              <w:t>Domestic</w:t>
            </w:r>
          </w:p>
        </w:tc>
        <w:tc>
          <w:tcPr>
            <w:tcW w:w="4536" w:type="dxa"/>
          </w:tcPr>
          <w:p w14:paraId="66BA9D14" w14:textId="77777777" w:rsidR="00C87F7F" w:rsidRPr="008344F5" w:rsidRDefault="00C87F7F" w:rsidP="00F60BA3">
            <w:pPr>
              <w:jc w:val="both"/>
              <w:rPr>
                <w:rFonts w:ascii="Times New Roman" w:hAnsi="Times New Roman" w:cs="Times New Roman"/>
              </w:rPr>
            </w:pPr>
          </w:p>
        </w:tc>
      </w:tr>
      <w:tr w:rsidR="00C87F7F" w:rsidRPr="008344F5" w14:paraId="14BA8D9D" w14:textId="77777777" w:rsidTr="00C87F7F">
        <w:tc>
          <w:tcPr>
            <w:tcW w:w="4815" w:type="dxa"/>
          </w:tcPr>
          <w:p w14:paraId="5FDDC4C8" w14:textId="77777777" w:rsidR="00C87F7F" w:rsidRPr="008344F5" w:rsidRDefault="00C87F7F" w:rsidP="00F60BA3">
            <w:pPr>
              <w:jc w:val="both"/>
              <w:rPr>
                <w:rFonts w:ascii="Times New Roman" w:hAnsi="Times New Roman" w:cs="Times New Roman"/>
              </w:rPr>
            </w:pPr>
            <w:r w:rsidRPr="008344F5">
              <w:rPr>
                <w:rFonts w:ascii="Times New Roman" w:hAnsi="Times New Roman" w:cs="Times New Roman"/>
              </w:rPr>
              <w:t>Foreign</w:t>
            </w:r>
          </w:p>
        </w:tc>
        <w:tc>
          <w:tcPr>
            <w:tcW w:w="4536" w:type="dxa"/>
          </w:tcPr>
          <w:p w14:paraId="59D32836" w14:textId="77777777" w:rsidR="00C87F7F" w:rsidRPr="008344F5" w:rsidRDefault="00C87F7F" w:rsidP="00F60BA3">
            <w:pPr>
              <w:jc w:val="both"/>
              <w:rPr>
                <w:rFonts w:ascii="Times New Roman" w:hAnsi="Times New Roman" w:cs="Times New Roman"/>
              </w:rPr>
            </w:pPr>
          </w:p>
        </w:tc>
      </w:tr>
      <w:tr w:rsidR="00C87F7F" w:rsidRPr="008344F5" w14:paraId="7B54496D" w14:textId="77777777" w:rsidTr="00C87F7F">
        <w:tc>
          <w:tcPr>
            <w:tcW w:w="4815" w:type="dxa"/>
          </w:tcPr>
          <w:p w14:paraId="53D78C63" w14:textId="77777777" w:rsidR="00C87F7F" w:rsidRPr="008344F5" w:rsidRDefault="00C87F7F" w:rsidP="00F60BA3">
            <w:pPr>
              <w:jc w:val="both"/>
              <w:rPr>
                <w:rFonts w:ascii="Times New Roman" w:hAnsi="Times New Roman" w:cs="Times New Roman"/>
              </w:rPr>
            </w:pPr>
            <w:r w:rsidRPr="008344F5">
              <w:rPr>
                <w:rFonts w:ascii="Times New Roman" w:hAnsi="Times New Roman" w:cs="Times New Roman"/>
              </w:rPr>
              <w:t>9.Real estate companies (including agents)</w:t>
            </w:r>
          </w:p>
        </w:tc>
        <w:tc>
          <w:tcPr>
            <w:tcW w:w="4536" w:type="dxa"/>
          </w:tcPr>
          <w:p w14:paraId="0F318F54" w14:textId="77777777" w:rsidR="00C87F7F" w:rsidRPr="008344F5" w:rsidRDefault="00C87F7F" w:rsidP="00F60BA3">
            <w:pPr>
              <w:jc w:val="both"/>
              <w:rPr>
                <w:rFonts w:ascii="Times New Roman" w:hAnsi="Times New Roman" w:cs="Times New Roman"/>
              </w:rPr>
            </w:pPr>
          </w:p>
        </w:tc>
      </w:tr>
      <w:tr w:rsidR="00C87F7F" w:rsidRPr="008344F5" w14:paraId="5F4EDE4B" w14:textId="77777777" w:rsidTr="00C87F7F">
        <w:tc>
          <w:tcPr>
            <w:tcW w:w="4815" w:type="dxa"/>
          </w:tcPr>
          <w:p w14:paraId="6B91D87A" w14:textId="77777777" w:rsidR="00C87F7F" w:rsidRPr="008344F5" w:rsidRDefault="00C87F7F" w:rsidP="00F60BA3">
            <w:pPr>
              <w:jc w:val="both"/>
              <w:rPr>
                <w:rFonts w:ascii="Times New Roman" w:hAnsi="Times New Roman" w:cs="Times New Roman"/>
              </w:rPr>
            </w:pPr>
            <w:r w:rsidRPr="008344F5">
              <w:rPr>
                <w:rFonts w:ascii="Times New Roman" w:hAnsi="Times New Roman" w:cs="Times New Roman"/>
              </w:rPr>
              <w:t>10. Dealers in precious metals and stones and      jewelry shops</w:t>
            </w:r>
          </w:p>
        </w:tc>
        <w:tc>
          <w:tcPr>
            <w:tcW w:w="4536" w:type="dxa"/>
          </w:tcPr>
          <w:p w14:paraId="552AA027" w14:textId="77777777" w:rsidR="00C87F7F" w:rsidRPr="008344F5" w:rsidRDefault="00C87F7F" w:rsidP="00F60BA3">
            <w:pPr>
              <w:jc w:val="both"/>
              <w:rPr>
                <w:rFonts w:ascii="Times New Roman" w:hAnsi="Times New Roman" w:cs="Times New Roman"/>
              </w:rPr>
            </w:pPr>
          </w:p>
        </w:tc>
      </w:tr>
      <w:tr w:rsidR="00C87F7F" w:rsidRPr="008344F5" w14:paraId="135246F9" w14:textId="77777777" w:rsidTr="00C87F7F">
        <w:tc>
          <w:tcPr>
            <w:tcW w:w="4815" w:type="dxa"/>
          </w:tcPr>
          <w:p w14:paraId="6FB2D330" w14:textId="77777777" w:rsidR="00C87F7F" w:rsidRPr="008344F5" w:rsidRDefault="00C87F7F" w:rsidP="00F60BA3">
            <w:pPr>
              <w:jc w:val="both"/>
              <w:rPr>
                <w:rFonts w:ascii="Times New Roman" w:hAnsi="Times New Roman" w:cs="Times New Roman"/>
              </w:rPr>
            </w:pPr>
            <w:r w:rsidRPr="008344F5">
              <w:rPr>
                <w:rFonts w:ascii="Times New Roman" w:hAnsi="Times New Roman" w:cs="Times New Roman"/>
              </w:rPr>
              <w:t>11. Casinos</w:t>
            </w:r>
          </w:p>
        </w:tc>
        <w:tc>
          <w:tcPr>
            <w:tcW w:w="4536" w:type="dxa"/>
          </w:tcPr>
          <w:p w14:paraId="3A5CC083" w14:textId="77777777" w:rsidR="00C87F7F" w:rsidRPr="008344F5" w:rsidRDefault="00C87F7F" w:rsidP="00F60BA3">
            <w:pPr>
              <w:jc w:val="both"/>
              <w:rPr>
                <w:rFonts w:ascii="Times New Roman" w:hAnsi="Times New Roman" w:cs="Times New Roman"/>
              </w:rPr>
            </w:pPr>
          </w:p>
        </w:tc>
      </w:tr>
      <w:tr w:rsidR="00C87F7F" w:rsidRPr="008344F5" w14:paraId="14C893FA" w14:textId="77777777" w:rsidTr="00C87F7F">
        <w:tc>
          <w:tcPr>
            <w:tcW w:w="4815" w:type="dxa"/>
          </w:tcPr>
          <w:p w14:paraId="567968B7" w14:textId="77777777" w:rsidR="00C87F7F" w:rsidRPr="008344F5" w:rsidRDefault="00C87F7F" w:rsidP="00F60BA3">
            <w:pPr>
              <w:jc w:val="both"/>
              <w:rPr>
                <w:rFonts w:ascii="Times New Roman" w:hAnsi="Times New Roman" w:cs="Times New Roman"/>
              </w:rPr>
            </w:pPr>
            <w:r w:rsidRPr="008344F5">
              <w:rPr>
                <w:rFonts w:ascii="Times New Roman" w:hAnsi="Times New Roman" w:cs="Times New Roman"/>
              </w:rPr>
              <w:t>12. Diplomatic accounts</w:t>
            </w:r>
          </w:p>
        </w:tc>
        <w:tc>
          <w:tcPr>
            <w:tcW w:w="4536" w:type="dxa"/>
          </w:tcPr>
          <w:p w14:paraId="0AB31F68" w14:textId="77777777" w:rsidR="00C87F7F" w:rsidRPr="008344F5" w:rsidRDefault="00C87F7F" w:rsidP="00F60BA3">
            <w:pPr>
              <w:jc w:val="both"/>
              <w:rPr>
                <w:rFonts w:ascii="Times New Roman" w:hAnsi="Times New Roman" w:cs="Times New Roman"/>
              </w:rPr>
            </w:pPr>
          </w:p>
        </w:tc>
      </w:tr>
      <w:tr w:rsidR="00C87F7F" w:rsidRPr="008344F5" w14:paraId="71C5CDC5" w14:textId="77777777" w:rsidTr="00C87F7F">
        <w:tc>
          <w:tcPr>
            <w:tcW w:w="4815" w:type="dxa"/>
          </w:tcPr>
          <w:p w14:paraId="6DE1A453" w14:textId="77777777" w:rsidR="00C87F7F" w:rsidRPr="008344F5" w:rsidRDefault="00C87F7F" w:rsidP="00F60BA3">
            <w:pPr>
              <w:jc w:val="both"/>
              <w:rPr>
                <w:rFonts w:ascii="Times New Roman" w:hAnsi="Times New Roman" w:cs="Times New Roman"/>
              </w:rPr>
            </w:pPr>
            <w:r w:rsidRPr="008344F5">
              <w:rPr>
                <w:rFonts w:ascii="Times New Roman" w:hAnsi="Times New Roman" w:cs="Times New Roman"/>
              </w:rPr>
              <w:t>13. Lawyers and Accountants</w:t>
            </w:r>
          </w:p>
        </w:tc>
        <w:tc>
          <w:tcPr>
            <w:tcW w:w="4536" w:type="dxa"/>
          </w:tcPr>
          <w:p w14:paraId="046A0170" w14:textId="77777777" w:rsidR="00C87F7F" w:rsidRPr="008344F5" w:rsidRDefault="00C87F7F" w:rsidP="00F60BA3">
            <w:pPr>
              <w:jc w:val="both"/>
              <w:rPr>
                <w:rFonts w:ascii="Times New Roman" w:hAnsi="Times New Roman" w:cs="Times New Roman"/>
              </w:rPr>
            </w:pPr>
          </w:p>
        </w:tc>
      </w:tr>
      <w:tr w:rsidR="00C87F7F" w:rsidRPr="008344F5" w14:paraId="21076A58" w14:textId="77777777" w:rsidTr="00C87F7F">
        <w:tc>
          <w:tcPr>
            <w:tcW w:w="4815" w:type="dxa"/>
          </w:tcPr>
          <w:p w14:paraId="4C740596" w14:textId="77777777" w:rsidR="00C87F7F" w:rsidRPr="008344F5" w:rsidRDefault="00C87F7F" w:rsidP="00F60BA3">
            <w:pPr>
              <w:jc w:val="both"/>
              <w:rPr>
                <w:rFonts w:ascii="Times New Roman" w:hAnsi="Times New Roman" w:cs="Times New Roman"/>
              </w:rPr>
            </w:pPr>
            <w:r>
              <w:rPr>
                <w:rFonts w:ascii="Times New Roman" w:hAnsi="Times New Roman" w:cs="Times New Roman"/>
              </w:rPr>
              <w:t xml:space="preserve">14. </w:t>
            </w:r>
            <w:r w:rsidRPr="00C87F7F">
              <w:rPr>
                <w:rFonts w:ascii="Times New Roman" w:hAnsi="Times New Roman" w:cs="Times New Roman"/>
                <w:b/>
              </w:rPr>
              <w:t>Total Number of Customers</w:t>
            </w:r>
          </w:p>
        </w:tc>
        <w:tc>
          <w:tcPr>
            <w:tcW w:w="4536" w:type="dxa"/>
          </w:tcPr>
          <w:p w14:paraId="1A07319F" w14:textId="77777777" w:rsidR="00C87F7F" w:rsidRPr="008344F5" w:rsidRDefault="00C87F7F" w:rsidP="00F60BA3">
            <w:pPr>
              <w:jc w:val="both"/>
              <w:rPr>
                <w:rFonts w:ascii="Times New Roman" w:hAnsi="Times New Roman" w:cs="Times New Roman"/>
              </w:rPr>
            </w:pPr>
          </w:p>
        </w:tc>
      </w:tr>
    </w:tbl>
    <w:p w14:paraId="348773AF" w14:textId="77777777" w:rsidR="0068095E" w:rsidRPr="008344F5" w:rsidRDefault="0068095E" w:rsidP="0068095E">
      <w:pPr>
        <w:jc w:val="both"/>
        <w:rPr>
          <w:rFonts w:ascii="Times New Roman" w:hAnsi="Times New Roman" w:cs="Times New Roman"/>
          <w:b/>
        </w:rPr>
      </w:pPr>
    </w:p>
    <w:p w14:paraId="4B6DBF83" w14:textId="77777777" w:rsidR="0068095E" w:rsidRPr="008344F5" w:rsidRDefault="0068095E" w:rsidP="0068095E">
      <w:pPr>
        <w:jc w:val="both"/>
        <w:rPr>
          <w:rFonts w:ascii="Times New Roman" w:hAnsi="Times New Roman" w:cs="Times New Roman"/>
          <w:b/>
        </w:rPr>
      </w:pPr>
      <w:r w:rsidRPr="008344F5">
        <w:rPr>
          <w:rFonts w:ascii="Times New Roman" w:hAnsi="Times New Roman" w:cs="Times New Roman"/>
          <w:b/>
        </w:rPr>
        <w:t>CUSTOMER RISK PROFILE AS DETERMINED BY THE INSTITUTION BASED ON INTERNAL RISK ASSESSMENT</w:t>
      </w:r>
    </w:p>
    <w:tbl>
      <w:tblPr>
        <w:tblStyle w:val="TableGrid"/>
        <w:tblW w:w="0" w:type="auto"/>
        <w:tblLook w:val="04A0" w:firstRow="1" w:lastRow="0" w:firstColumn="1" w:lastColumn="0" w:noHBand="0" w:noVBand="1"/>
      </w:tblPr>
      <w:tblGrid>
        <w:gridCol w:w="3116"/>
        <w:gridCol w:w="3117"/>
      </w:tblGrid>
      <w:tr w:rsidR="006E7802" w:rsidRPr="008344F5" w14:paraId="7F4ED6E0" w14:textId="77777777" w:rsidTr="00F60BA3">
        <w:tc>
          <w:tcPr>
            <w:tcW w:w="3116" w:type="dxa"/>
            <w:shd w:val="clear" w:color="auto" w:fill="BFBFBF" w:themeFill="background1" w:themeFillShade="BF"/>
          </w:tcPr>
          <w:p w14:paraId="4C58F49B" w14:textId="77777777" w:rsidR="006E7802" w:rsidRPr="008344F5" w:rsidRDefault="006E7802" w:rsidP="00F60BA3">
            <w:pPr>
              <w:jc w:val="both"/>
              <w:rPr>
                <w:rFonts w:ascii="Times New Roman" w:hAnsi="Times New Roman" w:cs="Times New Roman"/>
              </w:rPr>
            </w:pPr>
            <w:r w:rsidRPr="008344F5">
              <w:rPr>
                <w:rFonts w:ascii="Times New Roman" w:hAnsi="Times New Roman" w:cs="Times New Roman"/>
              </w:rPr>
              <w:t>Risk Profile</w:t>
            </w:r>
          </w:p>
        </w:tc>
        <w:tc>
          <w:tcPr>
            <w:tcW w:w="3117" w:type="dxa"/>
            <w:shd w:val="clear" w:color="auto" w:fill="BFBFBF" w:themeFill="background1" w:themeFillShade="BF"/>
          </w:tcPr>
          <w:p w14:paraId="0BACCD5B" w14:textId="77777777" w:rsidR="006E7802" w:rsidRPr="008344F5" w:rsidRDefault="006E7802" w:rsidP="00F60BA3">
            <w:pPr>
              <w:jc w:val="both"/>
              <w:rPr>
                <w:rFonts w:ascii="Times New Roman" w:hAnsi="Times New Roman" w:cs="Times New Roman"/>
              </w:rPr>
            </w:pPr>
            <w:r w:rsidRPr="008344F5">
              <w:rPr>
                <w:rFonts w:ascii="Times New Roman" w:hAnsi="Times New Roman" w:cs="Times New Roman"/>
              </w:rPr>
              <w:t>No. of Customers</w:t>
            </w:r>
          </w:p>
        </w:tc>
      </w:tr>
      <w:tr w:rsidR="006E7802" w:rsidRPr="008344F5" w14:paraId="21FC0526" w14:textId="77777777" w:rsidTr="00F60BA3">
        <w:tc>
          <w:tcPr>
            <w:tcW w:w="3116" w:type="dxa"/>
          </w:tcPr>
          <w:p w14:paraId="0E963FC5" w14:textId="77777777" w:rsidR="006E7802" w:rsidRPr="008344F5" w:rsidRDefault="006E7802" w:rsidP="0068095E">
            <w:pPr>
              <w:pStyle w:val="ListParagraph"/>
              <w:numPr>
                <w:ilvl w:val="0"/>
                <w:numId w:val="15"/>
              </w:numPr>
              <w:jc w:val="both"/>
              <w:rPr>
                <w:rFonts w:ascii="Times New Roman" w:hAnsi="Times New Roman" w:cs="Times New Roman"/>
              </w:rPr>
            </w:pPr>
            <w:r w:rsidRPr="008344F5">
              <w:rPr>
                <w:rFonts w:ascii="Times New Roman" w:hAnsi="Times New Roman" w:cs="Times New Roman"/>
              </w:rPr>
              <w:t>Low Risk</w:t>
            </w:r>
          </w:p>
        </w:tc>
        <w:tc>
          <w:tcPr>
            <w:tcW w:w="3117" w:type="dxa"/>
          </w:tcPr>
          <w:p w14:paraId="35192DBA" w14:textId="77777777" w:rsidR="006E7802" w:rsidRPr="008344F5" w:rsidRDefault="006E7802" w:rsidP="00F60BA3">
            <w:pPr>
              <w:jc w:val="both"/>
              <w:rPr>
                <w:rFonts w:ascii="Times New Roman" w:hAnsi="Times New Roman" w:cs="Times New Roman"/>
              </w:rPr>
            </w:pPr>
          </w:p>
        </w:tc>
      </w:tr>
      <w:tr w:rsidR="006E7802" w:rsidRPr="008344F5" w14:paraId="3F432BC3" w14:textId="77777777" w:rsidTr="00F60BA3">
        <w:tc>
          <w:tcPr>
            <w:tcW w:w="3116" w:type="dxa"/>
          </w:tcPr>
          <w:p w14:paraId="5C5E4EB5" w14:textId="77777777" w:rsidR="006E7802" w:rsidRPr="008344F5" w:rsidRDefault="006E7802" w:rsidP="0068095E">
            <w:pPr>
              <w:pStyle w:val="ListParagraph"/>
              <w:numPr>
                <w:ilvl w:val="0"/>
                <w:numId w:val="15"/>
              </w:numPr>
              <w:jc w:val="both"/>
              <w:rPr>
                <w:rFonts w:ascii="Times New Roman" w:hAnsi="Times New Roman" w:cs="Times New Roman"/>
              </w:rPr>
            </w:pPr>
            <w:r w:rsidRPr="008344F5">
              <w:rPr>
                <w:rFonts w:ascii="Times New Roman" w:hAnsi="Times New Roman" w:cs="Times New Roman"/>
              </w:rPr>
              <w:t>Medium Risk</w:t>
            </w:r>
          </w:p>
        </w:tc>
        <w:tc>
          <w:tcPr>
            <w:tcW w:w="3117" w:type="dxa"/>
          </w:tcPr>
          <w:p w14:paraId="28FE4FAB" w14:textId="77777777" w:rsidR="006E7802" w:rsidRPr="008344F5" w:rsidRDefault="006E7802" w:rsidP="00F60BA3">
            <w:pPr>
              <w:jc w:val="both"/>
              <w:rPr>
                <w:rFonts w:ascii="Times New Roman" w:hAnsi="Times New Roman" w:cs="Times New Roman"/>
              </w:rPr>
            </w:pPr>
          </w:p>
        </w:tc>
      </w:tr>
      <w:tr w:rsidR="006E7802" w:rsidRPr="008344F5" w14:paraId="6F9A4928" w14:textId="77777777" w:rsidTr="00F60BA3">
        <w:tc>
          <w:tcPr>
            <w:tcW w:w="3116" w:type="dxa"/>
          </w:tcPr>
          <w:p w14:paraId="0EF2AD1D" w14:textId="77777777" w:rsidR="006E7802" w:rsidRPr="008344F5" w:rsidRDefault="006E7802" w:rsidP="0068095E">
            <w:pPr>
              <w:pStyle w:val="ListParagraph"/>
              <w:numPr>
                <w:ilvl w:val="0"/>
                <w:numId w:val="15"/>
              </w:numPr>
              <w:jc w:val="both"/>
              <w:rPr>
                <w:rFonts w:ascii="Times New Roman" w:hAnsi="Times New Roman" w:cs="Times New Roman"/>
              </w:rPr>
            </w:pPr>
            <w:r w:rsidRPr="008344F5">
              <w:rPr>
                <w:rFonts w:ascii="Times New Roman" w:hAnsi="Times New Roman" w:cs="Times New Roman"/>
              </w:rPr>
              <w:t>High Risk</w:t>
            </w:r>
          </w:p>
        </w:tc>
        <w:tc>
          <w:tcPr>
            <w:tcW w:w="3117" w:type="dxa"/>
          </w:tcPr>
          <w:p w14:paraId="0EE7D9C6" w14:textId="77777777" w:rsidR="006E7802" w:rsidRPr="008344F5" w:rsidRDefault="006E7802" w:rsidP="00F60BA3">
            <w:pPr>
              <w:jc w:val="both"/>
              <w:rPr>
                <w:rFonts w:ascii="Times New Roman" w:hAnsi="Times New Roman" w:cs="Times New Roman"/>
              </w:rPr>
            </w:pPr>
          </w:p>
        </w:tc>
      </w:tr>
      <w:tr w:rsidR="006E7802" w:rsidRPr="008344F5" w14:paraId="206F29AC" w14:textId="77777777" w:rsidTr="00F60BA3">
        <w:tc>
          <w:tcPr>
            <w:tcW w:w="3116" w:type="dxa"/>
          </w:tcPr>
          <w:p w14:paraId="0CF587A2" w14:textId="77777777" w:rsidR="006E7802" w:rsidRPr="008344F5" w:rsidRDefault="006E7802" w:rsidP="00F60BA3">
            <w:pPr>
              <w:pStyle w:val="ListParagraph"/>
              <w:jc w:val="both"/>
              <w:rPr>
                <w:rFonts w:ascii="Times New Roman" w:hAnsi="Times New Roman" w:cs="Times New Roman"/>
              </w:rPr>
            </w:pPr>
            <w:r w:rsidRPr="008344F5">
              <w:rPr>
                <w:rFonts w:ascii="Times New Roman" w:hAnsi="Times New Roman" w:cs="Times New Roman"/>
              </w:rPr>
              <w:t>Total</w:t>
            </w:r>
          </w:p>
        </w:tc>
        <w:tc>
          <w:tcPr>
            <w:tcW w:w="3117" w:type="dxa"/>
          </w:tcPr>
          <w:p w14:paraId="42610E52" w14:textId="77777777" w:rsidR="006E7802" w:rsidRPr="008344F5" w:rsidRDefault="006E7802" w:rsidP="00F60BA3">
            <w:pPr>
              <w:jc w:val="both"/>
              <w:rPr>
                <w:rFonts w:ascii="Times New Roman" w:hAnsi="Times New Roman" w:cs="Times New Roman"/>
              </w:rPr>
            </w:pPr>
          </w:p>
        </w:tc>
      </w:tr>
    </w:tbl>
    <w:p w14:paraId="639E62B4" w14:textId="77777777" w:rsidR="000B1DBA" w:rsidRPr="008344F5" w:rsidRDefault="000B1DBA" w:rsidP="00BA7844">
      <w:pPr>
        <w:rPr>
          <w:rFonts w:ascii="Times New Roman" w:hAnsi="Times New Roman" w:cs="Times New Roman"/>
          <w:b/>
          <w:sz w:val="24"/>
          <w:szCs w:val="24"/>
        </w:rPr>
      </w:pPr>
    </w:p>
    <w:p w14:paraId="4E3D8E92" w14:textId="77777777" w:rsidR="00BA7844" w:rsidRPr="008344F5" w:rsidRDefault="00BA7844" w:rsidP="00BA7844">
      <w:pPr>
        <w:rPr>
          <w:rFonts w:ascii="Times New Roman" w:hAnsi="Times New Roman" w:cs="Times New Roman"/>
          <w:b/>
          <w:sz w:val="32"/>
          <w:szCs w:val="32"/>
        </w:rPr>
      </w:pPr>
      <w:r w:rsidRPr="008344F5">
        <w:rPr>
          <w:rFonts w:ascii="Times New Roman" w:hAnsi="Times New Roman" w:cs="Times New Roman"/>
          <w:b/>
          <w:sz w:val="24"/>
          <w:szCs w:val="24"/>
        </w:rPr>
        <w:t>Products, Services offered</w:t>
      </w:r>
      <w:r w:rsidRPr="008344F5">
        <w:rPr>
          <w:rFonts w:ascii="Times New Roman" w:hAnsi="Times New Roman" w:cs="Times New Roman"/>
          <w:b/>
          <w:sz w:val="32"/>
          <w:szCs w:val="32"/>
        </w:rPr>
        <w:t xml:space="preserve"> </w:t>
      </w:r>
    </w:p>
    <w:tbl>
      <w:tblPr>
        <w:tblStyle w:val="TableGrid"/>
        <w:tblW w:w="0" w:type="auto"/>
        <w:tblLook w:val="04A0" w:firstRow="1" w:lastRow="0" w:firstColumn="1" w:lastColumn="0" w:noHBand="0" w:noVBand="1"/>
      </w:tblPr>
      <w:tblGrid>
        <w:gridCol w:w="4649"/>
        <w:gridCol w:w="4702"/>
      </w:tblGrid>
      <w:tr w:rsidR="00BA7844" w:rsidRPr="008344F5" w14:paraId="61FEDFFB" w14:textId="77777777" w:rsidTr="00F60BA3">
        <w:tc>
          <w:tcPr>
            <w:tcW w:w="4649" w:type="dxa"/>
            <w:shd w:val="clear" w:color="auto" w:fill="BFBFBF" w:themeFill="background1" w:themeFillShade="BF"/>
          </w:tcPr>
          <w:p w14:paraId="2A93688F" w14:textId="77777777" w:rsidR="00BA7844" w:rsidRPr="008344F5" w:rsidRDefault="00BA7844" w:rsidP="00F60BA3">
            <w:pPr>
              <w:spacing w:after="200" w:line="276" w:lineRule="auto"/>
              <w:rPr>
                <w:rFonts w:ascii="Times New Roman" w:hAnsi="Times New Roman" w:cs="Times New Roman"/>
                <w:sz w:val="24"/>
                <w:szCs w:val="24"/>
              </w:rPr>
            </w:pPr>
            <w:r w:rsidRPr="008344F5">
              <w:rPr>
                <w:rFonts w:ascii="Times New Roman" w:hAnsi="Times New Roman" w:cs="Times New Roman"/>
                <w:sz w:val="24"/>
                <w:szCs w:val="24"/>
              </w:rPr>
              <w:t>Description of Product/service offered</w:t>
            </w:r>
          </w:p>
        </w:tc>
        <w:tc>
          <w:tcPr>
            <w:tcW w:w="4702" w:type="dxa"/>
            <w:shd w:val="clear" w:color="auto" w:fill="BFBFBF" w:themeFill="background1" w:themeFillShade="BF"/>
          </w:tcPr>
          <w:p w14:paraId="741EF08A" w14:textId="77777777" w:rsidR="00BA7844" w:rsidRPr="008344F5" w:rsidRDefault="00BA7844" w:rsidP="00F60BA3">
            <w:pPr>
              <w:rPr>
                <w:rFonts w:ascii="Times New Roman" w:hAnsi="Times New Roman" w:cs="Times New Roman"/>
                <w:sz w:val="24"/>
                <w:szCs w:val="24"/>
              </w:rPr>
            </w:pPr>
            <w:r w:rsidRPr="008344F5">
              <w:rPr>
                <w:rFonts w:ascii="Times New Roman" w:hAnsi="Times New Roman" w:cs="Times New Roman"/>
                <w:sz w:val="24"/>
                <w:szCs w:val="24"/>
              </w:rPr>
              <w:t>Risk profile</w:t>
            </w:r>
          </w:p>
        </w:tc>
      </w:tr>
      <w:tr w:rsidR="00BA7844" w:rsidRPr="008344F5" w14:paraId="5D9211A1" w14:textId="77777777" w:rsidTr="00F60BA3">
        <w:tc>
          <w:tcPr>
            <w:tcW w:w="4649" w:type="dxa"/>
          </w:tcPr>
          <w:p w14:paraId="09E39826" w14:textId="77777777" w:rsidR="00BA7844" w:rsidRPr="008344F5" w:rsidRDefault="00BA7844" w:rsidP="00F60BA3">
            <w:pPr>
              <w:rPr>
                <w:rFonts w:ascii="Times New Roman" w:hAnsi="Times New Roman" w:cs="Times New Roman"/>
                <w:b/>
                <w:sz w:val="32"/>
                <w:szCs w:val="32"/>
              </w:rPr>
            </w:pPr>
          </w:p>
        </w:tc>
        <w:tc>
          <w:tcPr>
            <w:tcW w:w="4702" w:type="dxa"/>
          </w:tcPr>
          <w:p w14:paraId="7B5095DC" w14:textId="77777777" w:rsidR="00BA7844" w:rsidRPr="008344F5" w:rsidRDefault="00BA7844" w:rsidP="00F60BA3">
            <w:pPr>
              <w:rPr>
                <w:rFonts w:ascii="Times New Roman" w:hAnsi="Times New Roman" w:cs="Times New Roman"/>
                <w:b/>
                <w:sz w:val="32"/>
                <w:szCs w:val="32"/>
              </w:rPr>
            </w:pPr>
          </w:p>
        </w:tc>
      </w:tr>
      <w:tr w:rsidR="00BA7844" w:rsidRPr="008344F5" w14:paraId="277FCED7" w14:textId="77777777" w:rsidTr="00F60BA3">
        <w:tc>
          <w:tcPr>
            <w:tcW w:w="4649" w:type="dxa"/>
          </w:tcPr>
          <w:p w14:paraId="47BB3F4E" w14:textId="77777777" w:rsidR="00BA7844" w:rsidRPr="008344F5" w:rsidRDefault="00BA7844" w:rsidP="00F60BA3">
            <w:pPr>
              <w:rPr>
                <w:rFonts w:ascii="Times New Roman" w:hAnsi="Times New Roman" w:cs="Times New Roman"/>
                <w:b/>
                <w:sz w:val="32"/>
                <w:szCs w:val="32"/>
              </w:rPr>
            </w:pPr>
          </w:p>
        </w:tc>
        <w:tc>
          <w:tcPr>
            <w:tcW w:w="4702" w:type="dxa"/>
          </w:tcPr>
          <w:p w14:paraId="757869CD" w14:textId="77777777" w:rsidR="00BA7844" w:rsidRPr="008344F5" w:rsidRDefault="00BA7844" w:rsidP="00F60BA3">
            <w:pPr>
              <w:rPr>
                <w:rFonts w:ascii="Times New Roman" w:hAnsi="Times New Roman" w:cs="Times New Roman"/>
                <w:b/>
                <w:sz w:val="32"/>
                <w:szCs w:val="32"/>
              </w:rPr>
            </w:pPr>
          </w:p>
        </w:tc>
      </w:tr>
      <w:tr w:rsidR="00BA7844" w:rsidRPr="008344F5" w14:paraId="33B319B9" w14:textId="77777777" w:rsidTr="00F60BA3">
        <w:tc>
          <w:tcPr>
            <w:tcW w:w="4649" w:type="dxa"/>
          </w:tcPr>
          <w:p w14:paraId="6D2EE133" w14:textId="77777777" w:rsidR="00BA7844" w:rsidRPr="008344F5" w:rsidRDefault="00BA7844" w:rsidP="00F60BA3">
            <w:pPr>
              <w:rPr>
                <w:rFonts w:ascii="Times New Roman" w:hAnsi="Times New Roman" w:cs="Times New Roman"/>
                <w:b/>
                <w:sz w:val="32"/>
                <w:szCs w:val="32"/>
              </w:rPr>
            </w:pPr>
          </w:p>
        </w:tc>
        <w:tc>
          <w:tcPr>
            <w:tcW w:w="4702" w:type="dxa"/>
          </w:tcPr>
          <w:p w14:paraId="3A824C3A" w14:textId="77777777" w:rsidR="00BA7844" w:rsidRPr="008344F5" w:rsidRDefault="00BA7844" w:rsidP="00F60BA3">
            <w:pPr>
              <w:rPr>
                <w:rFonts w:ascii="Times New Roman" w:hAnsi="Times New Roman" w:cs="Times New Roman"/>
                <w:b/>
                <w:sz w:val="32"/>
                <w:szCs w:val="32"/>
              </w:rPr>
            </w:pPr>
          </w:p>
        </w:tc>
      </w:tr>
      <w:tr w:rsidR="00BA7844" w:rsidRPr="008344F5" w14:paraId="08A6E28B" w14:textId="77777777" w:rsidTr="00F60BA3">
        <w:tc>
          <w:tcPr>
            <w:tcW w:w="4649" w:type="dxa"/>
          </w:tcPr>
          <w:p w14:paraId="78EEA113" w14:textId="77777777" w:rsidR="00BA7844" w:rsidRPr="008344F5" w:rsidRDefault="00BA7844" w:rsidP="00F60BA3">
            <w:pPr>
              <w:rPr>
                <w:rFonts w:ascii="Times New Roman" w:hAnsi="Times New Roman" w:cs="Times New Roman"/>
                <w:b/>
                <w:sz w:val="32"/>
                <w:szCs w:val="32"/>
              </w:rPr>
            </w:pPr>
          </w:p>
        </w:tc>
        <w:tc>
          <w:tcPr>
            <w:tcW w:w="4702" w:type="dxa"/>
          </w:tcPr>
          <w:p w14:paraId="75A6520E" w14:textId="77777777" w:rsidR="00BA7844" w:rsidRPr="008344F5" w:rsidRDefault="00BA7844" w:rsidP="00F60BA3">
            <w:pPr>
              <w:rPr>
                <w:rFonts w:ascii="Times New Roman" w:hAnsi="Times New Roman" w:cs="Times New Roman"/>
                <w:b/>
                <w:sz w:val="32"/>
                <w:szCs w:val="32"/>
              </w:rPr>
            </w:pPr>
          </w:p>
        </w:tc>
      </w:tr>
    </w:tbl>
    <w:p w14:paraId="054DA0ED" w14:textId="77777777" w:rsidR="00BA7844" w:rsidRPr="008344F5" w:rsidRDefault="00BA7844" w:rsidP="00BA7844">
      <w:pPr>
        <w:rPr>
          <w:rFonts w:ascii="Times New Roman" w:hAnsi="Times New Roman" w:cs="Times New Roman"/>
          <w:b/>
          <w:sz w:val="32"/>
          <w:szCs w:val="32"/>
        </w:rPr>
      </w:pPr>
    </w:p>
    <w:p w14:paraId="0E2360F1" w14:textId="77777777" w:rsidR="0068095E" w:rsidRPr="008344F5" w:rsidRDefault="0068095E" w:rsidP="00CD1825">
      <w:pPr>
        <w:rPr>
          <w:rFonts w:ascii="Times New Roman" w:hAnsi="Times New Roman" w:cs="Times New Roman"/>
          <w:b/>
          <w:sz w:val="24"/>
          <w:szCs w:val="24"/>
        </w:rPr>
      </w:pPr>
      <w:r w:rsidRPr="008344F5">
        <w:rPr>
          <w:rFonts w:ascii="Times New Roman" w:hAnsi="Times New Roman" w:cs="Times New Roman"/>
          <w:b/>
          <w:sz w:val="24"/>
          <w:szCs w:val="24"/>
        </w:rPr>
        <w:t>STR Reporting</w:t>
      </w:r>
    </w:p>
    <w:tbl>
      <w:tblPr>
        <w:tblStyle w:val="TableGrid"/>
        <w:tblW w:w="0" w:type="auto"/>
        <w:tblLook w:val="04A0" w:firstRow="1" w:lastRow="0" w:firstColumn="1" w:lastColumn="0" w:noHBand="0" w:noVBand="1"/>
      </w:tblPr>
      <w:tblGrid>
        <w:gridCol w:w="4675"/>
        <w:gridCol w:w="4675"/>
      </w:tblGrid>
      <w:tr w:rsidR="0068095E" w:rsidRPr="008344F5" w14:paraId="154A8AA1" w14:textId="77777777" w:rsidTr="00F60BA3">
        <w:tc>
          <w:tcPr>
            <w:tcW w:w="9350" w:type="dxa"/>
            <w:gridSpan w:val="2"/>
            <w:shd w:val="clear" w:color="auto" w:fill="BFBFBF" w:themeFill="background1" w:themeFillShade="BF"/>
          </w:tcPr>
          <w:p w14:paraId="7E4AC3E8" w14:textId="77777777" w:rsidR="0068095E" w:rsidRPr="008344F5" w:rsidRDefault="0068095E" w:rsidP="00F60BA3">
            <w:pPr>
              <w:jc w:val="both"/>
              <w:rPr>
                <w:rFonts w:ascii="Times New Roman" w:hAnsi="Times New Roman" w:cs="Times New Roman"/>
              </w:rPr>
            </w:pPr>
            <w:r w:rsidRPr="008344F5">
              <w:rPr>
                <w:rFonts w:ascii="Times New Roman" w:hAnsi="Times New Roman" w:cs="Times New Roman"/>
              </w:rPr>
              <w:t>SUSPICIOUS TRANSACTION REPORTS</w:t>
            </w:r>
          </w:p>
        </w:tc>
      </w:tr>
      <w:tr w:rsidR="0068095E" w:rsidRPr="008344F5" w14:paraId="77C97B2E" w14:textId="77777777" w:rsidTr="00F60BA3">
        <w:tc>
          <w:tcPr>
            <w:tcW w:w="4675" w:type="dxa"/>
          </w:tcPr>
          <w:p w14:paraId="67B4F2F7" w14:textId="77777777" w:rsidR="0068095E" w:rsidRPr="008344F5" w:rsidRDefault="0068095E" w:rsidP="00F60BA3">
            <w:pPr>
              <w:jc w:val="both"/>
              <w:rPr>
                <w:rFonts w:ascii="Times New Roman" w:hAnsi="Times New Roman" w:cs="Times New Roman"/>
              </w:rPr>
            </w:pPr>
            <w:r w:rsidRPr="008344F5">
              <w:rPr>
                <w:rFonts w:ascii="Times New Roman" w:hAnsi="Times New Roman" w:cs="Times New Roman"/>
              </w:rPr>
              <w:t>Number of Suspicious Transaction Reports Submitted to FIA</w:t>
            </w:r>
          </w:p>
        </w:tc>
        <w:tc>
          <w:tcPr>
            <w:tcW w:w="4675" w:type="dxa"/>
          </w:tcPr>
          <w:p w14:paraId="23D9DB94" w14:textId="77777777" w:rsidR="0068095E" w:rsidRPr="008344F5" w:rsidRDefault="0068095E" w:rsidP="00F60BA3">
            <w:pPr>
              <w:jc w:val="both"/>
              <w:rPr>
                <w:rFonts w:ascii="Times New Roman" w:hAnsi="Times New Roman" w:cs="Times New Roman"/>
              </w:rPr>
            </w:pPr>
          </w:p>
        </w:tc>
      </w:tr>
      <w:tr w:rsidR="0068095E" w:rsidRPr="008344F5" w14:paraId="596C9A6A" w14:textId="77777777" w:rsidTr="00F60BA3">
        <w:tc>
          <w:tcPr>
            <w:tcW w:w="4675" w:type="dxa"/>
          </w:tcPr>
          <w:p w14:paraId="07877951" w14:textId="77777777" w:rsidR="0068095E" w:rsidRPr="008344F5" w:rsidRDefault="0068095E" w:rsidP="00F60BA3">
            <w:pPr>
              <w:jc w:val="both"/>
              <w:rPr>
                <w:rFonts w:ascii="Times New Roman" w:hAnsi="Times New Roman" w:cs="Times New Roman"/>
              </w:rPr>
            </w:pPr>
            <w:r w:rsidRPr="008344F5">
              <w:rPr>
                <w:rFonts w:ascii="Times New Roman" w:hAnsi="Times New Roman" w:cs="Times New Roman"/>
              </w:rPr>
              <w:t>Number of Unusual Transactions Identified but not yet assessed by Compliance Officer</w:t>
            </w:r>
          </w:p>
        </w:tc>
        <w:tc>
          <w:tcPr>
            <w:tcW w:w="4675" w:type="dxa"/>
          </w:tcPr>
          <w:p w14:paraId="7345D796" w14:textId="77777777" w:rsidR="0068095E" w:rsidRPr="008344F5" w:rsidRDefault="0068095E" w:rsidP="00F60BA3">
            <w:pPr>
              <w:jc w:val="both"/>
              <w:rPr>
                <w:rFonts w:ascii="Times New Roman" w:hAnsi="Times New Roman" w:cs="Times New Roman"/>
              </w:rPr>
            </w:pPr>
          </w:p>
        </w:tc>
      </w:tr>
      <w:tr w:rsidR="0068095E" w:rsidRPr="008344F5" w14:paraId="39A2C3AC" w14:textId="77777777" w:rsidTr="00F60BA3">
        <w:tc>
          <w:tcPr>
            <w:tcW w:w="4675" w:type="dxa"/>
          </w:tcPr>
          <w:p w14:paraId="366CB757" w14:textId="77777777" w:rsidR="0068095E" w:rsidRPr="008344F5" w:rsidRDefault="0068095E" w:rsidP="00F60BA3">
            <w:pPr>
              <w:jc w:val="both"/>
              <w:rPr>
                <w:rFonts w:ascii="Times New Roman" w:hAnsi="Times New Roman" w:cs="Times New Roman"/>
              </w:rPr>
            </w:pPr>
            <w:r w:rsidRPr="008344F5">
              <w:rPr>
                <w:rFonts w:ascii="Times New Roman" w:hAnsi="Times New Roman" w:cs="Times New Roman"/>
              </w:rPr>
              <w:t>Number of Unusual/Suspicious Transactions not reported to FIA after assessment by Compliance Officer</w:t>
            </w:r>
          </w:p>
          <w:p w14:paraId="03C24E7D" w14:textId="77777777" w:rsidR="0068095E" w:rsidRPr="008344F5" w:rsidRDefault="0068095E" w:rsidP="00F60BA3">
            <w:pPr>
              <w:jc w:val="both"/>
              <w:rPr>
                <w:rFonts w:ascii="Times New Roman" w:hAnsi="Times New Roman" w:cs="Times New Roman"/>
              </w:rPr>
            </w:pPr>
          </w:p>
        </w:tc>
        <w:tc>
          <w:tcPr>
            <w:tcW w:w="4675" w:type="dxa"/>
          </w:tcPr>
          <w:p w14:paraId="5049C8A2" w14:textId="77777777" w:rsidR="0068095E" w:rsidRPr="008344F5" w:rsidRDefault="0068095E" w:rsidP="00F60BA3">
            <w:pPr>
              <w:jc w:val="both"/>
              <w:rPr>
                <w:rFonts w:ascii="Times New Roman" w:hAnsi="Times New Roman" w:cs="Times New Roman"/>
              </w:rPr>
            </w:pPr>
          </w:p>
        </w:tc>
      </w:tr>
    </w:tbl>
    <w:p w14:paraId="343968A3" w14:textId="77777777" w:rsidR="0068095E" w:rsidRDefault="0068095E" w:rsidP="00CD1825">
      <w:pPr>
        <w:rPr>
          <w:rFonts w:ascii="Times New Roman" w:hAnsi="Times New Roman" w:cs="Times New Roman"/>
          <w:b/>
          <w:sz w:val="32"/>
          <w:szCs w:val="32"/>
        </w:rPr>
      </w:pPr>
    </w:p>
    <w:p w14:paraId="1970162D" w14:textId="77777777" w:rsidR="008344F5" w:rsidRDefault="008344F5" w:rsidP="00CD1825">
      <w:pPr>
        <w:rPr>
          <w:rFonts w:ascii="Times New Roman" w:hAnsi="Times New Roman" w:cs="Times New Roman"/>
          <w:b/>
          <w:sz w:val="32"/>
          <w:szCs w:val="32"/>
        </w:rPr>
      </w:pPr>
    </w:p>
    <w:p w14:paraId="7C0F7178" w14:textId="77777777" w:rsidR="008344F5" w:rsidRDefault="008344F5" w:rsidP="00CD1825">
      <w:pPr>
        <w:rPr>
          <w:rFonts w:ascii="Times New Roman" w:hAnsi="Times New Roman" w:cs="Times New Roman"/>
          <w:b/>
          <w:sz w:val="32"/>
          <w:szCs w:val="32"/>
        </w:rPr>
      </w:pPr>
    </w:p>
    <w:p w14:paraId="7781007A" w14:textId="77777777" w:rsidR="008344F5" w:rsidRDefault="008344F5" w:rsidP="00CD1825">
      <w:pPr>
        <w:rPr>
          <w:rFonts w:ascii="Times New Roman" w:hAnsi="Times New Roman" w:cs="Times New Roman"/>
          <w:b/>
          <w:sz w:val="32"/>
          <w:szCs w:val="32"/>
        </w:rPr>
      </w:pPr>
    </w:p>
    <w:p w14:paraId="2AFC3A23" w14:textId="77777777" w:rsidR="008344F5" w:rsidRPr="008344F5" w:rsidRDefault="008344F5" w:rsidP="00CD1825">
      <w:pPr>
        <w:rPr>
          <w:rFonts w:ascii="Times New Roman" w:hAnsi="Times New Roman" w:cs="Times New Roman"/>
          <w:b/>
          <w:sz w:val="32"/>
          <w:szCs w:val="32"/>
        </w:rPr>
      </w:pPr>
    </w:p>
    <w:tbl>
      <w:tblPr>
        <w:tblStyle w:val="TableGrid"/>
        <w:tblW w:w="0" w:type="auto"/>
        <w:tblLook w:val="04A0" w:firstRow="1" w:lastRow="0" w:firstColumn="1" w:lastColumn="0" w:noHBand="0" w:noVBand="1"/>
      </w:tblPr>
      <w:tblGrid>
        <w:gridCol w:w="4650"/>
        <w:gridCol w:w="4650"/>
      </w:tblGrid>
      <w:tr w:rsidR="00C4600E" w:rsidRPr="008344F5" w14:paraId="5CA1E0F2" w14:textId="77777777" w:rsidTr="00F60BA3">
        <w:tc>
          <w:tcPr>
            <w:tcW w:w="9300" w:type="dxa"/>
            <w:gridSpan w:val="2"/>
            <w:shd w:val="clear" w:color="auto" w:fill="BFBFBF" w:themeFill="background1" w:themeFillShade="BF"/>
          </w:tcPr>
          <w:p w14:paraId="294F2742" w14:textId="77777777" w:rsidR="00C4600E" w:rsidRPr="008344F5" w:rsidRDefault="00C4600E" w:rsidP="00C4600E">
            <w:pPr>
              <w:jc w:val="center"/>
              <w:rPr>
                <w:rFonts w:ascii="Times New Roman" w:hAnsi="Times New Roman" w:cs="Times New Roman"/>
                <w:b/>
              </w:rPr>
            </w:pPr>
            <w:r w:rsidRPr="008344F5">
              <w:rPr>
                <w:rFonts w:ascii="Times New Roman" w:hAnsi="Times New Roman" w:cs="Times New Roman"/>
                <w:b/>
              </w:rPr>
              <w:t>AML/CFT Program Attachments</w:t>
            </w:r>
          </w:p>
        </w:tc>
      </w:tr>
      <w:tr w:rsidR="00C4600E" w:rsidRPr="008344F5" w14:paraId="49E4842E" w14:textId="77777777" w:rsidTr="00C4600E">
        <w:tc>
          <w:tcPr>
            <w:tcW w:w="4650" w:type="dxa"/>
          </w:tcPr>
          <w:p w14:paraId="493F992D" w14:textId="77777777" w:rsidR="00C4600E" w:rsidRPr="008344F5" w:rsidRDefault="00C4600E" w:rsidP="00C4600E">
            <w:pPr>
              <w:jc w:val="both"/>
              <w:rPr>
                <w:rFonts w:ascii="Times New Roman" w:hAnsi="Times New Roman" w:cs="Times New Roman"/>
              </w:rPr>
            </w:pPr>
            <w:r w:rsidRPr="008344F5">
              <w:rPr>
                <w:rFonts w:ascii="Times New Roman" w:hAnsi="Times New Roman" w:cs="Times New Roman"/>
              </w:rPr>
              <w:t>Anti-Money Laundering and Counter-Terrorism Financing (AML/CTF)  documents</w:t>
            </w:r>
          </w:p>
        </w:tc>
        <w:tc>
          <w:tcPr>
            <w:tcW w:w="4650" w:type="dxa"/>
          </w:tcPr>
          <w:p w14:paraId="27E43774" w14:textId="77777777" w:rsidR="00C4600E" w:rsidRPr="008344F5" w:rsidRDefault="00C4600E" w:rsidP="00C4600E">
            <w:pPr>
              <w:numPr>
                <w:ilvl w:val="0"/>
                <w:numId w:val="16"/>
              </w:numPr>
              <w:jc w:val="both"/>
              <w:rPr>
                <w:rFonts w:ascii="Times New Roman" w:hAnsi="Times New Roman" w:cs="Times New Roman"/>
              </w:rPr>
            </w:pPr>
            <w:r w:rsidRPr="008344F5">
              <w:rPr>
                <w:rFonts w:ascii="Times New Roman" w:hAnsi="Times New Roman" w:cs="Times New Roman"/>
              </w:rPr>
              <w:t>Copy of the AML/CFT policy and procedures</w:t>
            </w:r>
          </w:p>
          <w:p w14:paraId="79302A63" w14:textId="77777777" w:rsidR="00C4600E" w:rsidRPr="008344F5" w:rsidRDefault="00C4600E" w:rsidP="00C4600E">
            <w:pPr>
              <w:numPr>
                <w:ilvl w:val="0"/>
                <w:numId w:val="16"/>
              </w:numPr>
              <w:jc w:val="both"/>
              <w:rPr>
                <w:rFonts w:ascii="Times New Roman" w:hAnsi="Times New Roman" w:cs="Times New Roman"/>
              </w:rPr>
            </w:pPr>
            <w:r w:rsidRPr="008344F5">
              <w:rPr>
                <w:rFonts w:ascii="Times New Roman" w:hAnsi="Times New Roman" w:cs="Times New Roman"/>
              </w:rPr>
              <w:t>Copies of AML risk assessment of customers, products, methods of delivery and geographical location of customers (if any for 2019).</w:t>
            </w:r>
          </w:p>
          <w:p w14:paraId="47D72295" w14:textId="77777777" w:rsidR="00C4600E" w:rsidRDefault="00C4600E" w:rsidP="00C4600E">
            <w:pPr>
              <w:numPr>
                <w:ilvl w:val="0"/>
                <w:numId w:val="16"/>
              </w:numPr>
              <w:jc w:val="both"/>
              <w:rPr>
                <w:rFonts w:ascii="Times New Roman" w:hAnsi="Times New Roman" w:cs="Times New Roman"/>
              </w:rPr>
            </w:pPr>
            <w:r w:rsidRPr="008344F5">
              <w:rPr>
                <w:rFonts w:ascii="Times New Roman" w:hAnsi="Times New Roman" w:cs="Times New Roman"/>
              </w:rPr>
              <w:t>Copy of the independent audit report of the compliance program (2019)</w:t>
            </w:r>
          </w:p>
          <w:p w14:paraId="23568978" w14:textId="77777777" w:rsidR="008344F5" w:rsidRPr="008344F5" w:rsidRDefault="008344F5" w:rsidP="00D159DB">
            <w:pPr>
              <w:ind w:left="720"/>
              <w:jc w:val="both"/>
              <w:rPr>
                <w:rFonts w:ascii="Times New Roman" w:hAnsi="Times New Roman" w:cs="Times New Roman"/>
              </w:rPr>
            </w:pPr>
          </w:p>
        </w:tc>
      </w:tr>
    </w:tbl>
    <w:p w14:paraId="5EAFAC67" w14:textId="77777777" w:rsidR="005B2A3D" w:rsidRPr="008344F5" w:rsidRDefault="005B2A3D" w:rsidP="00CD1825">
      <w:pPr>
        <w:rPr>
          <w:rFonts w:ascii="Times New Roman" w:hAnsi="Times New Roman" w:cs="Times New Roman"/>
          <w:b/>
        </w:rPr>
      </w:pPr>
    </w:p>
    <w:p w14:paraId="1475E781" w14:textId="77777777" w:rsidR="00171408" w:rsidRPr="008344F5" w:rsidRDefault="00CB5BB9" w:rsidP="00CD1825">
      <w:pPr>
        <w:rPr>
          <w:rFonts w:ascii="Times New Roman" w:hAnsi="Times New Roman" w:cs="Times New Roman"/>
          <w:b/>
        </w:rPr>
      </w:pPr>
      <w:r w:rsidRPr="008344F5">
        <w:rPr>
          <w:rFonts w:ascii="Times New Roman" w:hAnsi="Times New Roman" w:cs="Times New Roman"/>
          <w:b/>
        </w:rPr>
        <w:t>Dec</w:t>
      </w:r>
      <w:r w:rsidR="00171408" w:rsidRPr="008344F5">
        <w:rPr>
          <w:rFonts w:ascii="Times New Roman" w:hAnsi="Times New Roman" w:cs="Times New Roman"/>
          <w:b/>
        </w:rPr>
        <w:t>laration:</w:t>
      </w:r>
    </w:p>
    <w:p w14:paraId="0A3EEB8D" w14:textId="77777777" w:rsidR="00171408" w:rsidRPr="008344F5" w:rsidRDefault="00171408" w:rsidP="00CD1825">
      <w:pPr>
        <w:rPr>
          <w:rFonts w:ascii="Times New Roman" w:hAnsi="Times New Roman" w:cs="Times New Roman"/>
        </w:rPr>
      </w:pPr>
      <w:r w:rsidRPr="008344F5">
        <w:rPr>
          <w:rFonts w:ascii="Times New Roman" w:hAnsi="Times New Roman" w:cs="Times New Roman"/>
        </w:rPr>
        <w:t xml:space="preserve">I hereby declare that the </w:t>
      </w:r>
      <w:r w:rsidR="005B5B63" w:rsidRPr="008344F5">
        <w:rPr>
          <w:rFonts w:ascii="Times New Roman" w:hAnsi="Times New Roman" w:cs="Times New Roman"/>
        </w:rPr>
        <w:t>responses in this</w:t>
      </w:r>
      <w:r w:rsidR="00250FD2" w:rsidRPr="008344F5">
        <w:rPr>
          <w:rFonts w:ascii="Times New Roman" w:hAnsi="Times New Roman" w:cs="Times New Roman"/>
        </w:rPr>
        <w:t xml:space="preserve"> Annual Compliance Report</w:t>
      </w:r>
      <w:r w:rsidRPr="008344F5">
        <w:rPr>
          <w:rFonts w:ascii="Times New Roman" w:hAnsi="Times New Roman" w:cs="Times New Roman"/>
        </w:rPr>
        <w:t xml:space="preserve"> are accurate and reflect the </w:t>
      </w:r>
      <w:r w:rsidR="005B5B63" w:rsidRPr="008344F5">
        <w:rPr>
          <w:rFonts w:ascii="Times New Roman" w:hAnsi="Times New Roman" w:cs="Times New Roman"/>
        </w:rPr>
        <w:t xml:space="preserve">Institution’s </w:t>
      </w:r>
      <w:r w:rsidRPr="008344F5">
        <w:rPr>
          <w:rFonts w:ascii="Times New Roman" w:hAnsi="Times New Roman" w:cs="Times New Roman"/>
        </w:rPr>
        <w:t xml:space="preserve">extent of compliance </w:t>
      </w:r>
      <w:r w:rsidR="005B5B63" w:rsidRPr="008344F5">
        <w:rPr>
          <w:rFonts w:ascii="Times New Roman" w:hAnsi="Times New Roman" w:cs="Times New Roman"/>
        </w:rPr>
        <w:t>in the reported year with</w:t>
      </w:r>
      <w:r w:rsidR="00250FD2" w:rsidRPr="008344F5">
        <w:rPr>
          <w:rFonts w:ascii="Times New Roman" w:hAnsi="Times New Roman" w:cs="Times New Roman"/>
        </w:rPr>
        <w:t xml:space="preserve"> Anti-Money Laundering Act 20</w:t>
      </w:r>
      <w:r w:rsidR="00281F83" w:rsidRPr="008344F5">
        <w:rPr>
          <w:rFonts w:ascii="Times New Roman" w:hAnsi="Times New Roman" w:cs="Times New Roman"/>
        </w:rPr>
        <w:t>13 ( as amended)</w:t>
      </w:r>
      <w:r w:rsidR="005B5B63" w:rsidRPr="008344F5">
        <w:rPr>
          <w:rFonts w:ascii="Times New Roman" w:hAnsi="Times New Roman" w:cs="Times New Roman"/>
        </w:rPr>
        <w:t>,</w:t>
      </w:r>
      <w:r w:rsidRPr="008344F5">
        <w:rPr>
          <w:rFonts w:ascii="Times New Roman" w:hAnsi="Times New Roman" w:cs="Times New Roman"/>
        </w:rPr>
        <w:t xml:space="preserve"> and </w:t>
      </w:r>
      <w:r w:rsidR="00250FD2" w:rsidRPr="008344F5">
        <w:rPr>
          <w:rFonts w:ascii="Times New Roman" w:hAnsi="Times New Roman" w:cs="Times New Roman"/>
        </w:rPr>
        <w:t>Anti-M</w:t>
      </w:r>
      <w:r w:rsidR="00281F83" w:rsidRPr="008344F5">
        <w:rPr>
          <w:rFonts w:ascii="Times New Roman" w:hAnsi="Times New Roman" w:cs="Times New Roman"/>
        </w:rPr>
        <w:t>oney Laundering Regulations 2015</w:t>
      </w:r>
      <w:r w:rsidRPr="008344F5">
        <w:rPr>
          <w:rFonts w:ascii="Times New Roman" w:hAnsi="Times New Roman" w:cs="Times New Roma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5580"/>
      </w:tblGrid>
      <w:tr w:rsidR="00171408" w:rsidRPr="008344F5" w14:paraId="05385F37" w14:textId="77777777" w:rsidTr="00171408">
        <w:tc>
          <w:tcPr>
            <w:tcW w:w="1548" w:type="dxa"/>
          </w:tcPr>
          <w:p w14:paraId="2ADF2FBB" w14:textId="77777777" w:rsidR="00171408" w:rsidRPr="008344F5" w:rsidRDefault="00171408" w:rsidP="00171408">
            <w:pPr>
              <w:spacing w:before="360"/>
              <w:jc w:val="right"/>
              <w:rPr>
                <w:rFonts w:ascii="Times New Roman" w:hAnsi="Times New Roman" w:cs="Times New Roman"/>
                <w:b/>
              </w:rPr>
            </w:pPr>
            <w:r w:rsidRPr="008344F5">
              <w:rPr>
                <w:rFonts w:ascii="Times New Roman" w:hAnsi="Times New Roman" w:cs="Times New Roman"/>
                <w:b/>
              </w:rPr>
              <w:t>Name:</w:t>
            </w:r>
          </w:p>
        </w:tc>
        <w:tc>
          <w:tcPr>
            <w:tcW w:w="5580" w:type="dxa"/>
            <w:tcBorders>
              <w:bottom w:val="single" w:sz="4" w:space="0" w:color="auto"/>
            </w:tcBorders>
          </w:tcPr>
          <w:p w14:paraId="4F36D28E" w14:textId="77777777" w:rsidR="00171408" w:rsidRPr="008344F5" w:rsidRDefault="00171408" w:rsidP="00F90B93">
            <w:pPr>
              <w:spacing w:before="360"/>
              <w:rPr>
                <w:rFonts w:ascii="Times New Roman" w:hAnsi="Times New Roman" w:cs="Times New Roman"/>
              </w:rPr>
            </w:pPr>
          </w:p>
        </w:tc>
      </w:tr>
      <w:tr w:rsidR="00171408" w:rsidRPr="008344F5" w14:paraId="11746BAE" w14:textId="77777777" w:rsidTr="00171408">
        <w:tc>
          <w:tcPr>
            <w:tcW w:w="1548" w:type="dxa"/>
          </w:tcPr>
          <w:p w14:paraId="5EA97B59" w14:textId="77777777" w:rsidR="00171408" w:rsidRPr="008344F5" w:rsidRDefault="00171408" w:rsidP="00F90B93">
            <w:pPr>
              <w:spacing w:before="360"/>
              <w:jc w:val="right"/>
              <w:rPr>
                <w:rFonts w:ascii="Times New Roman" w:hAnsi="Times New Roman" w:cs="Times New Roman"/>
                <w:b/>
              </w:rPr>
            </w:pPr>
            <w:r w:rsidRPr="008344F5">
              <w:rPr>
                <w:rFonts w:ascii="Times New Roman" w:hAnsi="Times New Roman" w:cs="Times New Roman"/>
                <w:b/>
              </w:rPr>
              <w:t>Designation:</w:t>
            </w:r>
          </w:p>
        </w:tc>
        <w:tc>
          <w:tcPr>
            <w:tcW w:w="5580" w:type="dxa"/>
            <w:tcBorders>
              <w:top w:val="single" w:sz="4" w:space="0" w:color="auto"/>
              <w:bottom w:val="single" w:sz="4" w:space="0" w:color="auto"/>
            </w:tcBorders>
          </w:tcPr>
          <w:p w14:paraId="26EDF248" w14:textId="77777777" w:rsidR="00171408" w:rsidRPr="008344F5" w:rsidRDefault="00171408" w:rsidP="00F90B93">
            <w:pPr>
              <w:spacing w:before="360"/>
              <w:rPr>
                <w:rFonts w:ascii="Times New Roman" w:hAnsi="Times New Roman" w:cs="Times New Roman"/>
              </w:rPr>
            </w:pPr>
          </w:p>
        </w:tc>
      </w:tr>
      <w:tr w:rsidR="00171408" w:rsidRPr="008344F5" w14:paraId="5308BCB6" w14:textId="77777777" w:rsidTr="00171408">
        <w:tc>
          <w:tcPr>
            <w:tcW w:w="1548" w:type="dxa"/>
          </w:tcPr>
          <w:p w14:paraId="3A53BC8A" w14:textId="77777777" w:rsidR="00171408" w:rsidRPr="008344F5" w:rsidRDefault="00171408" w:rsidP="00F90B93">
            <w:pPr>
              <w:spacing w:before="360"/>
              <w:jc w:val="right"/>
              <w:rPr>
                <w:rFonts w:ascii="Times New Roman" w:hAnsi="Times New Roman" w:cs="Times New Roman"/>
                <w:b/>
              </w:rPr>
            </w:pPr>
            <w:r w:rsidRPr="008344F5">
              <w:rPr>
                <w:rFonts w:ascii="Times New Roman" w:hAnsi="Times New Roman" w:cs="Times New Roman"/>
                <w:b/>
              </w:rPr>
              <w:t>Signature:</w:t>
            </w:r>
          </w:p>
        </w:tc>
        <w:tc>
          <w:tcPr>
            <w:tcW w:w="5580" w:type="dxa"/>
            <w:tcBorders>
              <w:top w:val="single" w:sz="4" w:space="0" w:color="auto"/>
              <w:bottom w:val="single" w:sz="4" w:space="0" w:color="auto"/>
            </w:tcBorders>
          </w:tcPr>
          <w:p w14:paraId="3974DB2A" w14:textId="77777777" w:rsidR="00171408" w:rsidRPr="008344F5" w:rsidRDefault="00171408" w:rsidP="00F90B93">
            <w:pPr>
              <w:spacing w:before="360"/>
              <w:rPr>
                <w:rFonts w:ascii="Times New Roman" w:hAnsi="Times New Roman" w:cs="Times New Roman"/>
              </w:rPr>
            </w:pPr>
          </w:p>
        </w:tc>
      </w:tr>
      <w:tr w:rsidR="00171408" w:rsidRPr="008344F5" w14:paraId="59EF4F68" w14:textId="77777777" w:rsidTr="00171408">
        <w:tc>
          <w:tcPr>
            <w:tcW w:w="1548" w:type="dxa"/>
          </w:tcPr>
          <w:p w14:paraId="113C85E2" w14:textId="77777777" w:rsidR="00171408" w:rsidRPr="008344F5" w:rsidRDefault="00171408" w:rsidP="00F90B93">
            <w:pPr>
              <w:spacing w:before="360"/>
              <w:jc w:val="right"/>
              <w:rPr>
                <w:rFonts w:ascii="Times New Roman" w:hAnsi="Times New Roman" w:cs="Times New Roman"/>
                <w:b/>
              </w:rPr>
            </w:pPr>
            <w:r w:rsidRPr="008344F5">
              <w:rPr>
                <w:rFonts w:ascii="Times New Roman" w:hAnsi="Times New Roman" w:cs="Times New Roman"/>
                <w:b/>
              </w:rPr>
              <w:t>Date:</w:t>
            </w:r>
          </w:p>
        </w:tc>
        <w:tc>
          <w:tcPr>
            <w:tcW w:w="5580" w:type="dxa"/>
            <w:tcBorders>
              <w:top w:val="single" w:sz="4" w:space="0" w:color="auto"/>
              <w:bottom w:val="single" w:sz="4" w:space="0" w:color="auto"/>
            </w:tcBorders>
          </w:tcPr>
          <w:p w14:paraId="59E8FAEE" w14:textId="77777777" w:rsidR="00171408" w:rsidRPr="008344F5" w:rsidRDefault="00171408" w:rsidP="00F90B93">
            <w:pPr>
              <w:spacing w:before="360"/>
              <w:rPr>
                <w:rFonts w:ascii="Times New Roman" w:hAnsi="Times New Roman" w:cs="Times New Roman"/>
              </w:rPr>
            </w:pPr>
          </w:p>
        </w:tc>
      </w:tr>
    </w:tbl>
    <w:p w14:paraId="4CC6258B" w14:textId="77777777" w:rsidR="00171408" w:rsidRPr="008344F5" w:rsidRDefault="00171408" w:rsidP="00CD1825">
      <w:pPr>
        <w:rPr>
          <w:rFonts w:ascii="Times New Roman" w:hAnsi="Times New Roman" w:cs="Times New Roman"/>
        </w:rPr>
      </w:pPr>
    </w:p>
    <w:sectPr w:rsidR="00171408" w:rsidRPr="008344F5" w:rsidSect="004B7BBB">
      <w:headerReference w:type="even" r:id="rId10"/>
      <w:headerReference w:type="default" r:id="rId11"/>
      <w:footerReference w:type="even" r:id="rId12"/>
      <w:footerReference w:type="default" r:id="rId13"/>
      <w:headerReference w:type="first" r:id="rId14"/>
      <w:footerReference w:type="first" r:id="rId15"/>
      <w:pgSz w:w="16839" w:h="11907"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6F5F22" w14:textId="77777777" w:rsidR="00DF2D5F" w:rsidRDefault="00DF2D5F" w:rsidP="0016153C">
      <w:pPr>
        <w:spacing w:after="0" w:line="240" w:lineRule="auto"/>
      </w:pPr>
      <w:r>
        <w:separator/>
      </w:r>
    </w:p>
  </w:endnote>
  <w:endnote w:type="continuationSeparator" w:id="0">
    <w:p w14:paraId="5969A478" w14:textId="77777777" w:rsidR="00DF2D5F" w:rsidRDefault="00DF2D5F" w:rsidP="00161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0E5BE" w14:textId="77777777" w:rsidR="00F60BA3" w:rsidRDefault="00F60B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D0231" w14:textId="77777777" w:rsidR="00F60BA3" w:rsidRDefault="00F60BA3">
    <w:pPr>
      <w:pStyle w:val="Footer"/>
    </w:pPr>
    <w:r>
      <w:t xml:space="preserve">Signature and Stamp (Accountable person) </w:t>
    </w:r>
    <w:r>
      <w:ptab w:relativeTo="margin" w:alignment="center" w:leader="none"/>
    </w:r>
    <w:r>
      <w:t>__________________________________________________</w:t>
    </w:r>
    <w:r>
      <w:ptab w:relativeTo="margin" w:alignment="right" w:leader="none"/>
    </w:r>
    <w:r w:rsidRPr="0016153C">
      <w:t xml:space="preserve">Page </w:t>
    </w:r>
    <w:r w:rsidRPr="0016153C">
      <w:rPr>
        <w:b/>
      </w:rPr>
      <w:fldChar w:fldCharType="begin"/>
    </w:r>
    <w:r w:rsidRPr="0016153C">
      <w:rPr>
        <w:b/>
      </w:rPr>
      <w:instrText xml:space="preserve"> PAGE  \* Arabic  \* MERGEFORMAT </w:instrText>
    </w:r>
    <w:r w:rsidRPr="0016153C">
      <w:rPr>
        <w:b/>
      </w:rPr>
      <w:fldChar w:fldCharType="separate"/>
    </w:r>
    <w:r w:rsidR="009C5E2B">
      <w:rPr>
        <w:b/>
        <w:noProof/>
      </w:rPr>
      <w:t>2</w:t>
    </w:r>
    <w:r w:rsidRPr="0016153C">
      <w:rPr>
        <w:b/>
      </w:rPr>
      <w:fldChar w:fldCharType="end"/>
    </w:r>
    <w:r w:rsidRPr="0016153C">
      <w:t xml:space="preserve"> of </w:t>
    </w:r>
    <w:r w:rsidRPr="0016153C">
      <w:rPr>
        <w:b/>
      </w:rPr>
      <w:fldChar w:fldCharType="begin"/>
    </w:r>
    <w:r w:rsidRPr="0016153C">
      <w:rPr>
        <w:b/>
      </w:rPr>
      <w:instrText xml:space="preserve"> NUMPAGES  \* Arabic  \* MERGEFORMAT </w:instrText>
    </w:r>
    <w:r w:rsidRPr="0016153C">
      <w:rPr>
        <w:b/>
      </w:rPr>
      <w:fldChar w:fldCharType="separate"/>
    </w:r>
    <w:r w:rsidR="009C5E2B">
      <w:rPr>
        <w:b/>
        <w:noProof/>
      </w:rPr>
      <w:t>38</w:t>
    </w:r>
    <w:r w:rsidRPr="0016153C">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66133" w14:textId="77777777" w:rsidR="00F60BA3" w:rsidRDefault="00F60B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4FB204" w14:textId="77777777" w:rsidR="00DF2D5F" w:rsidRDefault="00DF2D5F" w:rsidP="0016153C">
      <w:pPr>
        <w:spacing w:after="0" w:line="240" w:lineRule="auto"/>
      </w:pPr>
      <w:r>
        <w:separator/>
      </w:r>
    </w:p>
  </w:footnote>
  <w:footnote w:type="continuationSeparator" w:id="0">
    <w:p w14:paraId="6B8AF219" w14:textId="77777777" w:rsidR="00DF2D5F" w:rsidRDefault="00DF2D5F" w:rsidP="001615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CA0EA" w14:textId="77777777" w:rsidR="00F60BA3" w:rsidRDefault="00DF2D5F">
    <w:pPr>
      <w:pStyle w:val="Header"/>
    </w:pPr>
    <w:r>
      <w:rPr>
        <w:noProof/>
      </w:rPr>
      <w:pict w14:anchorId="52ADB9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98.8pt;height:37.4pt;rotation:315;z-index:-251655168;mso-position-horizontal:center;mso-position-horizontal-relative:margin;mso-position-vertical:center;mso-position-vertical-relative:margin" o:allowincell="f" fillcolor="#1f497d [3215]" stroked="f">
          <v:fill opacity=".5"/>
          <v:textpath style="font-family:&quot;Times New Roman&quot;;font-size:1pt" string="FINANCIAL INTELLIGENCE AUTHORIT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A39FD" w14:textId="77777777" w:rsidR="00F60BA3" w:rsidRDefault="00DF2D5F">
    <w:pPr>
      <w:pStyle w:val="Header"/>
    </w:pPr>
    <w:r>
      <w:rPr>
        <w:noProof/>
      </w:rPr>
      <w:pict w14:anchorId="6DBBA3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98.8pt;height:37.4pt;rotation:315;z-index:-251653120;mso-position-horizontal:center;mso-position-horizontal-relative:margin;mso-position-vertical:center;mso-position-vertical-relative:margin" o:allowincell="f" fillcolor="#1f497d [3215]" stroked="f">
          <v:fill opacity=".5"/>
          <v:textpath style="font-family:&quot;Times New Roman&quot;;font-size:1pt" string="FINANCIAL INTELLIGENCE AUTHORIT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5FA0D" w14:textId="77777777" w:rsidR="00F60BA3" w:rsidRDefault="00DF2D5F">
    <w:pPr>
      <w:pStyle w:val="Header"/>
    </w:pPr>
    <w:r>
      <w:rPr>
        <w:noProof/>
      </w:rPr>
      <w:pict w14:anchorId="52826A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98.8pt;height:37.4pt;rotation:315;z-index:-251657216;mso-position-horizontal:center;mso-position-horizontal-relative:margin;mso-position-vertical:center;mso-position-vertical-relative:margin" o:allowincell="f" fillcolor="#1f497d [3215]" stroked="f">
          <v:fill opacity=".5"/>
          <v:textpath style="font-family:&quot;Times New Roman&quot;;font-size:1pt" string="FINANCIAL INTELLIGENCE AUTHORIT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01F5F"/>
    <w:multiLevelType w:val="hybridMultilevel"/>
    <w:tmpl w:val="7E528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B101E"/>
    <w:multiLevelType w:val="hybridMultilevel"/>
    <w:tmpl w:val="6ED66EB4"/>
    <w:lvl w:ilvl="0" w:tplc="F110B836">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225A2213"/>
    <w:multiLevelType w:val="hybridMultilevel"/>
    <w:tmpl w:val="C93CB7FA"/>
    <w:lvl w:ilvl="0" w:tplc="C85E721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F86C25"/>
    <w:multiLevelType w:val="hybridMultilevel"/>
    <w:tmpl w:val="42BA5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A02219"/>
    <w:multiLevelType w:val="hybridMultilevel"/>
    <w:tmpl w:val="A95E0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167AF1"/>
    <w:multiLevelType w:val="hybridMultilevel"/>
    <w:tmpl w:val="8F0A1FC8"/>
    <w:lvl w:ilvl="0" w:tplc="FEE651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E44E57"/>
    <w:multiLevelType w:val="hybridMultilevel"/>
    <w:tmpl w:val="293C6D6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2FBC77CE"/>
    <w:multiLevelType w:val="hybridMultilevel"/>
    <w:tmpl w:val="E402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0F3379"/>
    <w:multiLevelType w:val="hybridMultilevel"/>
    <w:tmpl w:val="AA120396"/>
    <w:lvl w:ilvl="0" w:tplc="B68826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332F33"/>
    <w:multiLevelType w:val="hybridMultilevel"/>
    <w:tmpl w:val="DAB27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B162B4"/>
    <w:multiLevelType w:val="hybridMultilevel"/>
    <w:tmpl w:val="B790C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FC7630"/>
    <w:multiLevelType w:val="hybridMultilevel"/>
    <w:tmpl w:val="52EEF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3C4D78"/>
    <w:multiLevelType w:val="hybridMultilevel"/>
    <w:tmpl w:val="88080E6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5075559A"/>
    <w:multiLevelType w:val="hybridMultilevel"/>
    <w:tmpl w:val="61D48D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8C4F48"/>
    <w:multiLevelType w:val="hybridMultilevel"/>
    <w:tmpl w:val="784EA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630EF6"/>
    <w:multiLevelType w:val="hybridMultilevel"/>
    <w:tmpl w:val="57CECB58"/>
    <w:lvl w:ilvl="0" w:tplc="B84E10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514EE6"/>
    <w:multiLevelType w:val="hybridMultilevel"/>
    <w:tmpl w:val="3A368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7D4F7D"/>
    <w:multiLevelType w:val="hybridMultilevel"/>
    <w:tmpl w:val="548CD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3B3173"/>
    <w:multiLevelType w:val="hybridMultilevel"/>
    <w:tmpl w:val="ECF409AC"/>
    <w:lvl w:ilvl="0" w:tplc="F28A3A6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2"/>
  </w:num>
  <w:num w:numId="2">
    <w:abstractNumId w:val="9"/>
  </w:num>
  <w:num w:numId="3">
    <w:abstractNumId w:val="5"/>
  </w:num>
  <w:num w:numId="4">
    <w:abstractNumId w:val="7"/>
  </w:num>
  <w:num w:numId="5">
    <w:abstractNumId w:val="15"/>
  </w:num>
  <w:num w:numId="6">
    <w:abstractNumId w:val="12"/>
  </w:num>
  <w:num w:numId="7">
    <w:abstractNumId w:val="1"/>
  </w:num>
  <w:num w:numId="8">
    <w:abstractNumId w:val="11"/>
  </w:num>
  <w:num w:numId="9">
    <w:abstractNumId w:val="8"/>
  </w:num>
  <w:num w:numId="10">
    <w:abstractNumId w:val="17"/>
  </w:num>
  <w:num w:numId="11">
    <w:abstractNumId w:val="6"/>
  </w:num>
  <w:num w:numId="12">
    <w:abstractNumId w:val="18"/>
  </w:num>
  <w:num w:numId="13">
    <w:abstractNumId w:val="14"/>
  </w:num>
  <w:num w:numId="14">
    <w:abstractNumId w:val="13"/>
  </w:num>
  <w:num w:numId="15">
    <w:abstractNumId w:val="16"/>
  </w:num>
  <w:num w:numId="16">
    <w:abstractNumId w:val="0"/>
  </w:num>
  <w:num w:numId="17">
    <w:abstractNumId w:val="10"/>
  </w:num>
  <w:num w:numId="18">
    <w:abstractNumId w:val="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25"/>
    <w:rsid w:val="000067A6"/>
    <w:rsid w:val="00020358"/>
    <w:rsid w:val="00024C4E"/>
    <w:rsid w:val="00027E44"/>
    <w:rsid w:val="00033C40"/>
    <w:rsid w:val="000354AE"/>
    <w:rsid w:val="00036427"/>
    <w:rsid w:val="0004070B"/>
    <w:rsid w:val="00057DDC"/>
    <w:rsid w:val="000832FA"/>
    <w:rsid w:val="000B1DBA"/>
    <w:rsid w:val="000C1B70"/>
    <w:rsid w:val="000E430C"/>
    <w:rsid w:val="001044FC"/>
    <w:rsid w:val="0015708C"/>
    <w:rsid w:val="0016153C"/>
    <w:rsid w:val="001645C4"/>
    <w:rsid w:val="00171408"/>
    <w:rsid w:val="00174FAD"/>
    <w:rsid w:val="001A6BC9"/>
    <w:rsid w:val="001B7B73"/>
    <w:rsid w:val="001C01BB"/>
    <w:rsid w:val="001D0999"/>
    <w:rsid w:val="001D377D"/>
    <w:rsid w:val="001E2DEF"/>
    <w:rsid w:val="00212C83"/>
    <w:rsid w:val="002302FE"/>
    <w:rsid w:val="00231875"/>
    <w:rsid w:val="00250FD2"/>
    <w:rsid w:val="00253695"/>
    <w:rsid w:val="002546C6"/>
    <w:rsid w:val="00262881"/>
    <w:rsid w:val="00281F83"/>
    <w:rsid w:val="002B65D6"/>
    <w:rsid w:val="002C2B71"/>
    <w:rsid w:val="002D2B01"/>
    <w:rsid w:val="0030262E"/>
    <w:rsid w:val="00323B88"/>
    <w:rsid w:val="003608D7"/>
    <w:rsid w:val="00360918"/>
    <w:rsid w:val="00360D47"/>
    <w:rsid w:val="00365092"/>
    <w:rsid w:val="003725B0"/>
    <w:rsid w:val="003841F5"/>
    <w:rsid w:val="003941FA"/>
    <w:rsid w:val="003C1887"/>
    <w:rsid w:val="003D6B38"/>
    <w:rsid w:val="003E4796"/>
    <w:rsid w:val="003F02ED"/>
    <w:rsid w:val="00401F82"/>
    <w:rsid w:val="004605A8"/>
    <w:rsid w:val="00481720"/>
    <w:rsid w:val="004A34CC"/>
    <w:rsid w:val="004A36B3"/>
    <w:rsid w:val="004A68FB"/>
    <w:rsid w:val="004B2A52"/>
    <w:rsid w:val="004B7BBB"/>
    <w:rsid w:val="004C453C"/>
    <w:rsid w:val="004C64FB"/>
    <w:rsid w:val="00531CA3"/>
    <w:rsid w:val="005616D0"/>
    <w:rsid w:val="005824E6"/>
    <w:rsid w:val="005951FB"/>
    <w:rsid w:val="005B2A3D"/>
    <w:rsid w:val="005B5B63"/>
    <w:rsid w:val="005C46F1"/>
    <w:rsid w:val="005D7EF9"/>
    <w:rsid w:val="005E668B"/>
    <w:rsid w:val="006052B6"/>
    <w:rsid w:val="006070B7"/>
    <w:rsid w:val="00632885"/>
    <w:rsid w:val="00637D97"/>
    <w:rsid w:val="00642644"/>
    <w:rsid w:val="0064670E"/>
    <w:rsid w:val="00666FA7"/>
    <w:rsid w:val="0068095E"/>
    <w:rsid w:val="006954A2"/>
    <w:rsid w:val="0069726F"/>
    <w:rsid w:val="006A134E"/>
    <w:rsid w:val="006A45D6"/>
    <w:rsid w:val="006B6B73"/>
    <w:rsid w:val="006B6F72"/>
    <w:rsid w:val="006E6738"/>
    <w:rsid w:val="006E7802"/>
    <w:rsid w:val="006F1CCB"/>
    <w:rsid w:val="006F30ED"/>
    <w:rsid w:val="006F6AB6"/>
    <w:rsid w:val="00724427"/>
    <w:rsid w:val="00732946"/>
    <w:rsid w:val="00760B49"/>
    <w:rsid w:val="007614E7"/>
    <w:rsid w:val="0076403E"/>
    <w:rsid w:val="00775F5C"/>
    <w:rsid w:val="00784B67"/>
    <w:rsid w:val="007C27C4"/>
    <w:rsid w:val="007C2E45"/>
    <w:rsid w:val="007E17B0"/>
    <w:rsid w:val="007E529C"/>
    <w:rsid w:val="007F72BC"/>
    <w:rsid w:val="00800ED9"/>
    <w:rsid w:val="008127F0"/>
    <w:rsid w:val="00831945"/>
    <w:rsid w:val="008344F5"/>
    <w:rsid w:val="00840203"/>
    <w:rsid w:val="008559B0"/>
    <w:rsid w:val="00865599"/>
    <w:rsid w:val="008B11C1"/>
    <w:rsid w:val="008B4FB6"/>
    <w:rsid w:val="008E10DC"/>
    <w:rsid w:val="009209AB"/>
    <w:rsid w:val="00937250"/>
    <w:rsid w:val="00987104"/>
    <w:rsid w:val="009944BF"/>
    <w:rsid w:val="009C5E2B"/>
    <w:rsid w:val="009E49F8"/>
    <w:rsid w:val="009E7B8F"/>
    <w:rsid w:val="00A02320"/>
    <w:rsid w:val="00A073F5"/>
    <w:rsid w:val="00A151C2"/>
    <w:rsid w:val="00A622A9"/>
    <w:rsid w:val="00A67994"/>
    <w:rsid w:val="00A74AF6"/>
    <w:rsid w:val="00A77DE0"/>
    <w:rsid w:val="00A850EC"/>
    <w:rsid w:val="00A85439"/>
    <w:rsid w:val="00A87B05"/>
    <w:rsid w:val="00AB28C2"/>
    <w:rsid w:val="00AB457E"/>
    <w:rsid w:val="00AB59CF"/>
    <w:rsid w:val="00B1354E"/>
    <w:rsid w:val="00B21F95"/>
    <w:rsid w:val="00B431FC"/>
    <w:rsid w:val="00B5774B"/>
    <w:rsid w:val="00B7308E"/>
    <w:rsid w:val="00B74822"/>
    <w:rsid w:val="00B86678"/>
    <w:rsid w:val="00B86DB9"/>
    <w:rsid w:val="00BA2D92"/>
    <w:rsid w:val="00BA7844"/>
    <w:rsid w:val="00BA7C0E"/>
    <w:rsid w:val="00BE17A6"/>
    <w:rsid w:val="00BE60AF"/>
    <w:rsid w:val="00BF3503"/>
    <w:rsid w:val="00C1016C"/>
    <w:rsid w:val="00C10947"/>
    <w:rsid w:val="00C3142D"/>
    <w:rsid w:val="00C33685"/>
    <w:rsid w:val="00C4235C"/>
    <w:rsid w:val="00C44DDF"/>
    <w:rsid w:val="00C4600E"/>
    <w:rsid w:val="00C559CF"/>
    <w:rsid w:val="00C86B0B"/>
    <w:rsid w:val="00C87F7F"/>
    <w:rsid w:val="00CB5BB9"/>
    <w:rsid w:val="00CD099C"/>
    <w:rsid w:val="00CD1825"/>
    <w:rsid w:val="00CD4AB6"/>
    <w:rsid w:val="00CF65CB"/>
    <w:rsid w:val="00D14938"/>
    <w:rsid w:val="00D159DB"/>
    <w:rsid w:val="00D348E2"/>
    <w:rsid w:val="00D646BB"/>
    <w:rsid w:val="00D6513C"/>
    <w:rsid w:val="00D75E00"/>
    <w:rsid w:val="00DA60BE"/>
    <w:rsid w:val="00DC05D1"/>
    <w:rsid w:val="00DC2651"/>
    <w:rsid w:val="00DC464C"/>
    <w:rsid w:val="00DF2D5F"/>
    <w:rsid w:val="00E05D18"/>
    <w:rsid w:val="00E06828"/>
    <w:rsid w:val="00E204F6"/>
    <w:rsid w:val="00E30738"/>
    <w:rsid w:val="00E50B76"/>
    <w:rsid w:val="00E51290"/>
    <w:rsid w:val="00E629E6"/>
    <w:rsid w:val="00E84DC8"/>
    <w:rsid w:val="00EB0471"/>
    <w:rsid w:val="00EB23DC"/>
    <w:rsid w:val="00EB464A"/>
    <w:rsid w:val="00EB7AA5"/>
    <w:rsid w:val="00EC5A07"/>
    <w:rsid w:val="00ED243E"/>
    <w:rsid w:val="00ED249F"/>
    <w:rsid w:val="00ED66CB"/>
    <w:rsid w:val="00EE2DE3"/>
    <w:rsid w:val="00EE4B1F"/>
    <w:rsid w:val="00F04C74"/>
    <w:rsid w:val="00F33341"/>
    <w:rsid w:val="00F44023"/>
    <w:rsid w:val="00F449E2"/>
    <w:rsid w:val="00F54D08"/>
    <w:rsid w:val="00F6061D"/>
    <w:rsid w:val="00F60BA3"/>
    <w:rsid w:val="00F670A2"/>
    <w:rsid w:val="00F82559"/>
    <w:rsid w:val="00F8360E"/>
    <w:rsid w:val="00F90B93"/>
    <w:rsid w:val="00FB7501"/>
    <w:rsid w:val="00FD1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BBDA604"/>
  <w15:docId w15:val="{0C197E39-D56F-48ED-BD9C-DAE5E8363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4AF6"/>
    <w:pPr>
      <w:ind w:left="720"/>
      <w:contextualSpacing/>
    </w:pPr>
  </w:style>
  <w:style w:type="table" w:styleId="TableGrid">
    <w:name w:val="Table Grid"/>
    <w:basedOn w:val="TableNormal"/>
    <w:uiPriority w:val="39"/>
    <w:rsid w:val="00033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15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53C"/>
    <w:rPr>
      <w:rFonts w:ascii="Tahoma" w:hAnsi="Tahoma" w:cs="Tahoma"/>
      <w:sz w:val="16"/>
      <w:szCs w:val="16"/>
    </w:rPr>
  </w:style>
  <w:style w:type="paragraph" w:styleId="Header">
    <w:name w:val="header"/>
    <w:basedOn w:val="Normal"/>
    <w:link w:val="HeaderChar"/>
    <w:uiPriority w:val="99"/>
    <w:unhideWhenUsed/>
    <w:rsid w:val="001615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53C"/>
  </w:style>
  <w:style w:type="paragraph" w:styleId="Footer">
    <w:name w:val="footer"/>
    <w:basedOn w:val="Normal"/>
    <w:link w:val="FooterChar"/>
    <w:uiPriority w:val="99"/>
    <w:unhideWhenUsed/>
    <w:rsid w:val="001615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png@01D58A6B.249A3F8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8A434-A7DB-4991-B51B-29C9347F4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4922</Words>
  <Characters>28060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kaspersky antivirus</cp:lastModifiedBy>
  <cp:revision>2</cp:revision>
  <cp:lastPrinted>2017-12-20T16:12:00Z</cp:lastPrinted>
  <dcterms:created xsi:type="dcterms:W3CDTF">2020-06-16T12:07:00Z</dcterms:created>
  <dcterms:modified xsi:type="dcterms:W3CDTF">2020-06-16T12:07:00Z</dcterms:modified>
</cp:coreProperties>
</file>